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A7" w:rsidRDefault="00B00EA7" w:rsidP="00036D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KUB Collection</w:t>
      </w:r>
      <w:r>
        <w:rPr>
          <w:rFonts w:ascii="Arial" w:hAnsi="Arial" w:cs="Arial"/>
        </w:rPr>
        <w:br/>
      </w:r>
      <w:r w:rsidRPr="00B00EA7">
        <w:rPr>
          <w:rFonts w:ascii="Arial" w:hAnsi="Arial" w:cs="Arial"/>
          <w:b/>
        </w:rPr>
        <w:t>Anna Jermolaewa</w:t>
      </w:r>
      <w:r w:rsidRPr="00B00EA7">
        <w:rPr>
          <w:rFonts w:ascii="Arial" w:hAnsi="Arial" w:cs="Arial"/>
          <w:b/>
        </w:rPr>
        <w:br/>
      </w:r>
      <w:r>
        <w:rPr>
          <w:rFonts w:ascii="Arial" w:hAnsi="Arial" w:cs="Arial"/>
        </w:rPr>
        <w:t>15 | 07 –</w:t>
      </w:r>
      <w:r w:rsidRPr="00B00EA7">
        <w:rPr>
          <w:rFonts w:ascii="Arial" w:hAnsi="Arial" w:cs="Arial"/>
        </w:rPr>
        <w:t xml:space="preserve"> 29 | 10 | 2023</w:t>
      </w:r>
    </w:p>
    <w:p w:rsidR="00B00EA7" w:rsidRPr="00B00EA7" w:rsidRDefault="00B00EA7" w:rsidP="00036DA4">
      <w:pPr>
        <w:spacing w:after="0"/>
        <w:rPr>
          <w:rFonts w:ascii="Arial" w:hAnsi="Arial" w:cs="Arial"/>
        </w:rPr>
      </w:pPr>
    </w:p>
    <w:p w:rsidR="00B00EA7" w:rsidRDefault="007961E1" w:rsidP="00036DA4">
      <w:pPr>
        <w:spacing w:after="0"/>
        <w:rPr>
          <w:rFonts w:ascii="Arial" w:hAnsi="Arial" w:cs="Arial"/>
          <w:b/>
        </w:rPr>
      </w:pPr>
      <w:proofErr w:type="spellStart"/>
      <w:r w:rsidRPr="007961E1">
        <w:rPr>
          <w:rFonts w:ascii="Arial" w:hAnsi="Arial" w:cs="Arial"/>
          <w:b/>
          <w:i/>
        </w:rPr>
        <w:t>Chernobyl</w:t>
      </w:r>
      <w:proofErr w:type="spellEnd"/>
      <w:r w:rsidRPr="007961E1">
        <w:rPr>
          <w:rFonts w:ascii="Arial" w:hAnsi="Arial" w:cs="Arial"/>
          <w:b/>
          <w:i/>
        </w:rPr>
        <w:t xml:space="preserve"> Safari</w:t>
      </w:r>
      <w:r w:rsidRPr="007961E1">
        <w:rPr>
          <w:rFonts w:ascii="Arial" w:hAnsi="Arial" w:cs="Arial"/>
          <w:b/>
        </w:rPr>
        <w:t>, 2014/23</w:t>
      </w:r>
    </w:p>
    <w:p w:rsidR="00A564DE" w:rsidRDefault="00A564DE" w:rsidP="00036DA4">
      <w:pPr>
        <w:spacing w:after="0"/>
        <w:rPr>
          <w:rFonts w:ascii="Arial" w:hAnsi="Arial" w:cs="Arial"/>
          <w:i/>
        </w:rPr>
      </w:pPr>
      <w:r w:rsidRPr="009775ED">
        <w:rPr>
          <w:rFonts w:ascii="Arial" w:hAnsi="Arial" w:cs="Arial"/>
        </w:rPr>
        <w:t>Video 55 Min., 79 Fotografien, 11 Aquarelle</w:t>
      </w:r>
      <w:r w:rsidRPr="009775ED">
        <w:rPr>
          <w:rFonts w:ascii="Arial" w:hAnsi="Arial" w:cs="Arial"/>
        </w:rPr>
        <w:br/>
      </w:r>
      <w:proofErr w:type="spellStart"/>
      <w:r w:rsidRPr="009775ED">
        <w:rPr>
          <w:rFonts w:ascii="Arial" w:hAnsi="Arial" w:cs="Arial"/>
        </w:rPr>
        <w:t>Courtesy</w:t>
      </w:r>
      <w:proofErr w:type="spellEnd"/>
      <w:r w:rsidRPr="009775ED">
        <w:rPr>
          <w:rFonts w:ascii="Arial" w:hAnsi="Arial" w:cs="Arial"/>
        </w:rPr>
        <w:t xml:space="preserve"> of </w:t>
      </w:r>
      <w:proofErr w:type="spellStart"/>
      <w:r w:rsidRPr="009775ED">
        <w:rPr>
          <w:rFonts w:ascii="Arial" w:hAnsi="Arial" w:cs="Arial"/>
        </w:rPr>
        <w:t>the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artist</w:t>
      </w:r>
      <w:proofErr w:type="spellEnd"/>
      <w:r w:rsidRPr="009775ED">
        <w:rPr>
          <w:rFonts w:ascii="Arial" w:hAnsi="Arial" w:cs="Arial"/>
        </w:rPr>
        <w:t xml:space="preserve"> und Kunsthaus Bregenz</w:t>
      </w:r>
      <w:r w:rsidRPr="009775ED">
        <w:rPr>
          <w:rFonts w:ascii="Arial" w:hAnsi="Arial" w:cs="Arial"/>
        </w:rPr>
        <w:br/>
      </w:r>
    </w:p>
    <w:p w:rsidR="007961E1" w:rsidRDefault="007961E1" w:rsidP="00036DA4">
      <w:pPr>
        <w:spacing w:after="0"/>
        <w:rPr>
          <w:rFonts w:ascii="Arial" w:hAnsi="Arial" w:cs="Arial"/>
        </w:rPr>
      </w:pPr>
      <w:proofErr w:type="spellStart"/>
      <w:r w:rsidRPr="00266B23">
        <w:rPr>
          <w:rFonts w:ascii="Arial" w:hAnsi="Arial" w:cs="Arial"/>
          <w:i/>
        </w:rPr>
        <w:t>Chernobyl</w:t>
      </w:r>
      <w:proofErr w:type="spellEnd"/>
      <w:r w:rsidRPr="00266B23">
        <w:rPr>
          <w:rFonts w:ascii="Arial" w:hAnsi="Arial" w:cs="Arial"/>
          <w:i/>
        </w:rPr>
        <w:t xml:space="preserve"> Safari</w:t>
      </w:r>
      <w:r w:rsidRPr="007961E1">
        <w:rPr>
          <w:rFonts w:ascii="Arial" w:hAnsi="Arial" w:cs="Arial"/>
        </w:rPr>
        <w:t xml:space="preserve"> zeigt die Tierwelt in der Sperrzone von Tschernobyl.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Da die Bevölkerung aus der Zone evakuiert wurde und niemand jagt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oder in den Lebensraum dieser Tiere eindringt, floriert die Tierwelt in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der Region, obwohl sie permanent der hohen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Strahlung ausgesetzt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ist. Tatsächlich ist das Gebiet ein idealer Zufluchtsort, an dem mehr als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vierhundert Arten leben, von denen fünfzig als vom Aussterben bedroht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gelten. Jermolaewa ging 2014 und nochmals 2021 auf eine »Safari«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in die Sperrzone. Sie streifte durch Wälder und Felder, machte mit ihrer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Kamera Jagd auf »Trophäen« und stellte vereinzelt Foto- und Videofallen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auf. Anschließend zeichnete sie die Tiere, die sie nicht erlegt« hatte.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In die Zeichnungen flossen teilweise die Gerüchte mit ein, die sie über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mutierte und radioaktive Bestien in der Zone gehört hatte. Die Arbeiten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sind eine Mischung aus Fantasie und Wirklichkeit und zeigen ein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Paradies für Tiere – ein Paradies, das durch die russische Invasion im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Februar 2022 zerstört wurde. Die Sperrzone wurde zur Kriegszone.</w:t>
      </w:r>
      <w:r w:rsidRPr="007961E1">
        <w:rPr>
          <w:rFonts w:ascii="Arial" w:hAnsi="Arial" w:cs="Arial"/>
        </w:rPr>
        <w:t xml:space="preserve"> Kürzlich gelang es Jermolaewa </w:t>
      </w:r>
      <w:r w:rsidRPr="007961E1">
        <w:rPr>
          <w:rFonts w:ascii="Arial" w:hAnsi="Arial" w:cs="Arial"/>
        </w:rPr>
        <w:t>Teile des Bildmaterials, das im Februar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und März 2022 aufgenommen wurde, aus den Wildkameras zu bergen.</w:t>
      </w:r>
      <w:r w:rsidRPr="007961E1">
        <w:rPr>
          <w:rFonts w:ascii="Arial" w:hAnsi="Arial" w:cs="Arial"/>
        </w:rPr>
        <w:t xml:space="preserve"> </w:t>
      </w:r>
      <w:r w:rsidRPr="007961E1">
        <w:rPr>
          <w:rFonts w:ascii="Arial" w:hAnsi="Arial" w:cs="Arial"/>
        </w:rPr>
        <w:t>Diese aktuellen Aufnahmen sind in Bregenz zum ersten Mal zu sehen.</w:t>
      </w:r>
      <w:r w:rsidRPr="007961E1">
        <w:rPr>
          <w:rFonts w:ascii="Arial" w:hAnsi="Arial" w:cs="Arial"/>
        </w:rPr>
        <w:t xml:space="preserve"> </w:t>
      </w:r>
    </w:p>
    <w:p w:rsidR="007961E1" w:rsidRDefault="007961E1" w:rsidP="00036DA4">
      <w:pPr>
        <w:spacing w:after="0"/>
        <w:rPr>
          <w:rFonts w:ascii="Arial" w:hAnsi="Arial" w:cs="Arial"/>
        </w:rPr>
      </w:pPr>
    </w:p>
    <w:p w:rsidR="00B00EA7" w:rsidRDefault="00B00EA7" w:rsidP="00036DA4">
      <w:pPr>
        <w:spacing w:after="0"/>
        <w:rPr>
          <w:rFonts w:ascii="Arial" w:hAnsi="Arial" w:cs="Arial"/>
        </w:rPr>
      </w:pPr>
    </w:p>
    <w:p w:rsidR="00B00EA7" w:rsidRDefault="00266B23" w:rsidP="00036DA4">
      <w:pPr>
        <w:spacing w:after="0"/>
        <w:rPr>
          <w:rFonts w:ascii="Arial" w:hAnsi="Arial" w:cs="Arial"/>
          <w:b/>
        </w:rPr>
      </w:pPr>
      <w:proofErr w:type="spellStart"/>
      <w:r w:rsidRPr="00266B23">
        <w:rPr>
          <w:rFonts w:ascii="Arial" w:hAnsi="Arial" w:cs="Arial"/>
          <w:b/>
          <w:i/>
        </w:rPr>
        <w:t>Famous</w:t>
      </w:r>
      <w:proofErr w:type="spellEnd"/>
      <w:r w:rsidRPr="00266B23">
        <w:rPr>
          <w:rFonts w:ascii="Arial" w:hAnsi="Arial" w:cs="Arial"/>
          <w:b/>
          <w:i/>
        </w:rPr>
        <w:t xml:space="preserve"> </w:t>
      </w:r>
      <w:proofErr w:type="spellStart"/>
      <w:r w:rsidRPr="00266B23">
        <w:rPr>
          <w:rFonts w:ascii="Arial" w:hAnsi="Arial" w:cs="Arial"/>
          <w:b/>
          <w:i/>
        </w:rPr>
        <w:t>Pigeons</w:t>
      </w:r>
      <w:proofErr w:type="spellEnd"/>
      <w:r w:rsidRPr="00266B23">
        <w:rPr>
          <w:rFonts w:ascii="Arial" w:hAnsi="Arial" w:cs="Arial"/>
          <w:b/>
        </w:rPr>
        <w:t>, 2021</w:t>
      </w:r>
    </w:p>
    <w:p w:rsidR="00A564DE" w:rsidRDefault="00A564DE" w:rsidP="00036DA4">
      <w:pPr>
        <w:spacing w:after="0"/>
        <w:rPr>
          <w:rFonts w:ascii="Arial" w:hAnsi="Arial" w:cs="Arial"/>
          <w:i/>
        </w:rPr>
      </w:pPr>
      <w:r w:rsidRPr="009775ED">
        <w:rPr>
          <w:rFonts w:ascii="Arial" w:hAnsi="Arial" w:cs="Arial"/>
        </w:rPr>
        <w:t>8 Aquarelle, 3 Taubenuhren</w:t>
      </w:r>
      <w:r w:rsidRPr="009775ED">
        <w:rPr>
          <w:rFonts w:ascii="Arial" w:hAnsi="Arial" w:cs="Arial"/>
        </w:rPr>
        <w:br/>
      </w:r>
      <w:proofErr w:type="spellStart"/>
      <w:r w:rsidRPr="009775ED">
        <w:rPr>
          <w:rFonts w:ascii="Arial" w:hAnsi="Arial" w:cs="Arial"/>
        </w:rPr>
        <w:t>Courtesy</w:t>
      </w:r>
      <w:proofErr w:type="spellEnd"/>
      <w:r w:rsidRPr="009775ED">
        <w:rPr>
          <w:rFonts w:ascii="Arial" w:hAnsi="Arial" w:cs="Arial"/>
        </w:rPr>
        <w:t xml:space="preserve"> of </w:t>
      </w:r>
      <w:proofErr w:type="spellStart"/>
      <w:r w:rsidRPr="009775ED">
        <w:rPr>
          <w:rFonts w:ascii="Arial" w:hAnsi="Arial" w:cs="Arial"/>
        </w:rPr>
        <w:t>the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artist</w:t>
      </w:r>
      <w:proofErr w:type="spellEnd"/>
      <w:r w:rsidRPr="009775ED">
        <w:rPr>
          <w:rFonts w:ascii="Arial" w:hAnsi="Arial" w:cs="Arial"/>
        </w:rPr>
        <w:t xml:space="preserve"> und Kunsthaus Bregenz</w:t>
      </w:r>
      <w:r w:rsidRPr="009775ED">
        <w:rPr>
          <w:rFonts w:ascii="Arial" w:hAnsi="Arial" w:cs="Arial"/>
        </w:rPr>
        <w:br/>
      </w:r>
    </w:p>
    <w:p w:rsidR="00266B23" w:rsidRDefault="00266B23" w:rsidP="00036DA4">
      <w:pPr>
        <w:spacing w:after="0"/>
        <w:rPr>
          <w:rFonts w:ascii="Arial" w:hAnsi="Arial" w:cs="Arial"/>
        </w:rPr>
      </w:pPr>
      <w:proofErr w:type="spellStart"/>
      <w:r w:rsidRPr="00266B23">
        <w:rPr>
          <w:rFonts w:ascii="Arial" w:hAnsi="Arial" w:cs="Arial"/>
          <w:i/>
        </w:rPr>
        <w:t>Famous</w:t>
      </w:r>
      <w:proofErr w:type="spellEnd"/>
      <w:r w:rsidRPr="00266B23">
        <w:rPr>
          <w:rFonts w:ascii="Arial" w:hAnsi="Arial" w:cs="Arial"/>
          <w:i/>
        </w:rPr>
        <w:t xml:space="preserve"> </w:t>
      </w:r>
      <w:proofErr w:type="spellStart"/>
      <w:r w:rsidRPr="00266B23">
        <w:rPr>
          <w:rFonts w:ascii="Arial" w:hAnsi="Arial" w:cs="Arial"/>
          <w:i/>
        </w:rPr>
        <w:t>Pigeons</w:t>
      </w:r>
      <w:proofErr w:type="spellEnd"/>
      <w:r w:rsidRPr="00266B23">
        <w:rPr>
          <w:rFonts w:ascii="Arial" w:hAnsi="Arial" w:cs="Arial"/>
        </w:rPr>
        <w:t xml:space="preserve"> ist eine Installation, die acht mutige Brieftauben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aus dem 20. Jahrhundert vorstellt. Sie besteht aus Porträts dieser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furchtlosen Vögel und Beschreibungen ihrer waghalsigen Taten.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Darunter befinden sich drei Taubenuhren, die die Ankunftszeiten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der Tauben registrieren, um daran zu erinnern, dass Zeit von entscheidender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Bedeutung ist.</w:t>
      </w:r>
    </w:p>
    <w:p w:rsidR="00266B23" w:rsidRDefault="00266B23" w:rsidP="00036DA4">
      <w:pPr>
        <w:spacing w:after="0"/>
        <w:rPr>
          <w:rFonts w:ascii="Arial" w:hAnsi="Arial" w:cs="Arial"/>
        </w:rPr>
      </w:pPr>
    </w:p>
    <w:p w:rsidR="00B00EA7" w:rsidRDefault="00B00EA7" w:rsidP="00036DA4">
      <w:pPr>
        <w:spacing w:after="0"/>
        <w:rPr>
          <w:rFonts w:ascii="Arial" w:hAnsi="Arial" w:cs="Arial"/>
        </w:rPr>
      </w:pPr>
    </w:p>
    <w:p w:rsidR="00A564DE" w:rsidRPr="00266B23" w:rsidRDefault="00266B23" w:rsidP="00036DA4">
      <w:pPr>
        <w:spacing w:after="0"/>
        <w:rPr>
          <w:rFonts w:ascii="Arial" w:hAnsi="Arial" w:cs="Arial"/>
          <w:b/>
        </w:rPr>
      </w:pPr>
      <w:r w:rsidRPr="00266B23">
        <w:rPr>
          <w:rFonts w:ascii="Arial" w:hAnsi="Arial" w:cs="Arial"/>
          <w:b/>
          <w:i/>
        </w:rPr>
        <w:t xml:space="preserve">Dining </w:t>
      </w:r>
      <w:proofErr w:type="spellStart"/>
      <w:r w:rsidRPr="00266B23">
        <w:rPr>
          <w:rFonts w:ascii="Arial" w:hAnsi="Arial" w:cs="Arial"/>
          <w:b/>
          <w:i/>
        </w:rPr>
        <w:t>Room</w:t>
      </w:r>
      <w:proofErr w:type="spellEnd"/>
      <w:r w:rsidRPr="00266B23">
        <w:rPr>
          <w:rFonts w:ascii="Arial" w:hAnsi="Arial" w:cs="Arial"/>
          <w:b/>
        </w:rPr>
        <w:t>, 2017</w:t>
      </w:r>
    </w:p>
    <w:p w:rsidR="00A564DE" w:rsidRDefault="00A564DE" w:rsidP="00036DA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Video 13:28 Min.</w:t>
      </w:r>
    </w:p>
    <w:p w:rsidR="00A564DE" w:rsidRPr="009775ED" w:rsidRDefault="00A564DE" w:rsidP="00036DA4">
      <w:pPr>
        <w:spacing w:after="0"/>
        <w:rPr>
          <w:rFonts w:ascii="Arial" w:hAnsi="Arial" w:cs="Arial"/>
        </w:rPr>
      </w:pPr>
      <w:r w:rsidRPr="009775ED">
        <w:rPr>
          <w:rFonts w:ascii="Arial" w:hAnsi="Arial" w:cs="Arial"/>
        </w:rPr>
        <w:t>Aquarell, Besteck aus Blindgängern gefertigt, Tisch, Stühle, Kunststoff-Tischdecke</w:t>
      </w:r>
      <w:r w:rsidRPr="009775ED">
        <w:rPr>
          <w:rFonts w:ascii="Arial" w:hAnsi="Arial" w:cs="Arial"/>
        </w:rPr>
        <w:br/>
      </w:r>
      <w:proofErr w:type="spellStart"/>
      <w:r w:rsidRPr="009775ED">
        <w:rPr>
          <w:rFonts w:ascii="Arial" w:hAnsi="Arial" w:cs="Arial"/>
        </w:rPr>
        <w:t>Courtesy</w:t>
      </w:r>
      <w:proofErr w:type="spellEnd"/>
      <w:r w:rsidRPr="009775ED">
        <w:rPr>
          <w:rFonts w:ascii="Arial" w:hAnsi="Arial" w:cs="Arial"/>
        </w:rPr>
        <w:t xml:space="preserve"> of </w:t>
      </w:r>
      <w:proofErr w:type="spellStart"/>
      <w:r w:rsidRPr="009775ED">
        <w:rPr>
          <w:rFonts w:ascii="Arial" w:hAnsi="Arial" w:cs="Arial"/>
        </w:rPr>
        <w:t>the</w:t>
      </w:r>
      <w:proofErr w:type="spellEnd"/>
      <w:r w:rsidRPr="009775ED">
        <w:rPr>
          <w:rFonts w:ascii="Arial" w:hAnsi="Arial" w:cs="Arial"/>
        </w:rPr>
        <w:t xml:space="preserve"> </w:t>
      </w:r>
      <w:proofErr w:type="spellStart"/>
      <w:r w:rsidRPr="009775ED">
        <w:rPr>
          <w:rFonts w:ascii="Arial" w:hAnsi="Arial" w:cs="Arial"/>
        </w:rPr>
        <w:t>artist</w:t>
      </w:r>
      <w:proofErr w:type="spellEnd"/>
      <w:r w:rsidRPr="009775ED">
        <w:rPr>
          <w:rFonts w:ascii="Arial" w:hAnsi="Arial" w:cs="Arial"/>
        </w:rPr>
        <w:t xml:space="preserve"> und Sammlung Johann </w:t>
      </w:r>
      <w:proofErr w:type="spellStart"/>
      <w:r w:rsidRPr="009775ED">
        <w:rPr>
          <w:rFonts w:ascii="Arial" w:hAnsi="Arial" w:cs="Arial"/>
        </w:rPr>
        <w:t>Widauer</w:t>
      </w:r>
      <w:proofErr w:type="spellEnd"/>
    </w:p>
    <w:p w:rsidR="00A564DE" w:rsidRDefault="00A564DE" w:rsidP="00036DA4">
      <w:pPr>
        <w:spacing w:after="0"/>
        <w:rPr>
          <w:rFonts w:ascii="Arial" w:hAnsi="Arial" w:cs="Arial"/>
        </w:rPr>
      </w:pPr>
    </w:p>
    <w:p w:rsidR="00A564DE" w:rsidRDefault="00266B23" w:rsidP="00036DA4">
      <w:pPr>
        <w:spacing w:after="0"/>
        <w:rPr>
          <w:rFonts w:ascii="Arial" w:hAnsi="Arial" w:cs="Arial"/>
        </w:rPr>
      </w:pPr>
      <w:r w:rsidRPr="00266B23">
        <w:rPr>
          <w:rFonts w:ascii="Arial" w:hAnsi="Arial" w:cs="Arial"/>
        </w:rPr>
        <w:t>Von 1964 bis 1973 warfen die Vereinigten Staaten mehr als zwei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 xml:space="preserve">Millionen Tonnen Bomben </w:t>
      </w:r>
      <w:proofErr w:type="spellStart"/>
      <w:r w:rsidRPr="00266B23">
        <w:rPr>
          <w:rFonts w:ascii="Arial" w:hAnsi="Arial" w:cs="Arial"/>
        </w:rPr>
        <w:t>über</w:t>
      </w:r>
      <w:proofErr w:type="spellEnd"/>
      <w:r w:rsidRPr="00266B23">
        <w:rPr>
          <w:rFonts w:ascii="Arial" w:hAnsi="Arial" w:cs="Arial"/>
        </w:rPr>
        <w:t xml:space="preserve"> Laos ab. Viele dieser Bomben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liegen noch immer als Blindgänger im Boden des Landes vergraben.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 xml:space="preserve">In einem Dorf außerhalb von </w:t>
      </w:r>
      <w:proofErr w:type="spellStart"/>
      <w:r w:rsidRPr="00266B23">
        <w:rPr>
          <w:rFonts w:ascii="Arial" w:hAnsi="Arial" w:cs="Arial"/>
        </w:rPr>
        <w:t>Phonsavan</w:t>
      </w:r>
      <w:proofErr w:type="spellEnd"/>
      <w:r w:rsidRPr="00266B23">
        <w:rPr>
          <w:rFonts w:ascii="Arial" w:hAnsi="Arial" w:cs="Arial"/>
        </w:rPr>
        <w:t xml:space="preserve"> auf Laos haben die Einwohner*innen eine positiv besetzte Weiterverwertung </w:t>
      </w:r>
      <w:proofErr w:type="spellStart"/>
      <w:r w:rsidRPr="00266B23">
        <w:rPr>
          <w:rFonts w:ascii="Arial" w:hAnsi="Arial" w:cs="Arial"/>
        </w:rPr>
        <w:t>für</w:t>
      </w:r>
      <w:proofErr w:type="spellEnd"/>
      <w:r w:rsidRPr="00266B23">
        <w:rPr>
          <w:rFonts w:ascii="Arial" w:hAnsi="Arial" w:cs="Arial"/>
        </w:rPr>
        <w:t xml:space="preserve"> diese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sogenannten »</w:t>
      </w:r>
      <w:proofErr w:type="spellStart"/>
      <w:r w:rsidRPr="00266B23">
        <w:rPr>
          <w:rFonts w:ascii="Arial" w:hAnsi="Arial" w:cs="Arial"/>
        </w:rPr>
        <w:t>bombies</w:t>
      </w:r>
      <w:proofErr w:type="spellEnd"/>
      <w:r w:rsidRPr="00266B23">
        <w:rPr>
          <w:rFonts w:ascii="Arial" w:hAnsi="Arial" w:cs="Arial"/>
        </w:rPr>
        <w:t>« gefunden. Nach ihrer Sprengung durch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Bombenräumungseinheiten schmelzen die Dorfbewohner*innen die</w:t>
      </w:r>
      <w:r>
        <w:rPr>
          <w:rFonts w:ascii="Arial" w:hAnsi="Arial" w:cs="Arial"/>
        </w:rPr>
        <w:t xml:space="preserve"> </w:t>
      </w:r>
      <w:proofErr w:type="spellStart"/>
      <w:r w:rsidRPr="00266B23">
        <w:rPr>
          <w:rFonts w:ascii="Arial" w:hAnsi="Arial" w:cs="Arial"/>
        </w:rPr>
        <w:t>übrig</w:t>
      </w:r>
      <w:proofErr w:type="spellEnd"/>
      <w:r w:rsidRPr="00266B23">
        <w:rPr>
          <w:rFonts w:ascii="Arial" w:hAnsi="Arial" w:cs="Arial"/>
        </w:rPr>
        <w:t xml:space="preserve"> gebliebenen </w:t>
      </w:r>
      <w:proofErr w:type="spellStart"/>
      <w:r w:rsidRPr="00266B23">
        <w:rPr>
          <w:rFonts w:ascii="Arial" w:hAnsi="Arial" w:cs="Arial"/>
        </w:rPr>
        <w:t>Aluminiumhüll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ein und stellen verschiedene </w:t>
      </w:r>
      <w:r w:rsidRPr="00266B23">
        <w:rPr>
          <w:rFonts w:ascii="Arial" w:hAnsi="Arial" w:cs="Arial"/>
        </w:rPr>
        <w:t xml:space="preserve">Gegenstände her. Am beliebtesten ist Essgeschirr. </w:t>
      </w:r>
      <w:r w:rsidRPr="00266B23">
        <w:rPr>
          <w:rFonts w:ascii="Arial" w:hAnsi="Arial" w:cs="Arial"/>
          <w:i/>
        </w:rPr>
        <w:t xml:space="preserve">Dining </w:t>
      </w:r>
      <w:proofErr w:type="spellStart"/>
      <w:r w:rsidRPr="00266B23">
        <w:rPr>
          <w:rFonts w:ascii="Arial" w:hAnsi="Arial" w:cs="Arial"/>
          <w:i/>
        </w:rPr>
        <w:t>Room</w:t>
      </w:r>
      <w:proofErr w:type="spellEnd"/>
      <w:r w:rsidRPr="00266B23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eine Esszimmer-Installation mit Löffeln, Gabeln und Messern, die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aus diesen amerikanischen Blindgängern hergestellt wurden.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Sie spiegelt die Situation in Laos und ahmt zugleich ein typisch</w:t>
      </w:r>
      <w:r>
        <w:rPr>
          <w:rFonts w:ascii="Arial" w:hAnsi="Arial" w:cs="Arial"/>
        </w:rPr>
        <w:t xml:space="preserve"> </w:t>
      </w:r>
      <w:r w:rsidRPr="00266B23">
        <w:rPr>
          <w:rFonts w:ascii="Arial" w:hAnsi="Arial" w:cs="Arial"/>
        </w:rPr>
        <w:t>amerikanisches Familienessen nach.</w:t>
      </w:r>
      <w:bookmarkStart w:id="0" w:name="_GoBack"/>
      <w:bookmarkEnd w:id="0"/>
    </w:p>
    <w:sectPr w:rsidR="00A56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1"/>
    <w:rsid w:val="00036DA4"/>
    <w:rsid w:val="00266B23"/>
    <w:rsid w:val="00694162"/>
    <w:rsid w:val="007961E1"/>
    <w:rsid w:val="00A564DE"/>
    <w:rsid w:val="00B00EA7"/>
    <w:rsid w:val="00D9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5002"/>
  <w15:chartTrackingRefBased/>
  <w15:docId w15:val="{29FA9A12-0BAE-45A8-8167-8A45537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Vorarlberger Kulturhäuser BetriebsgesmbH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Heinzle</dc:creator>
  <cp:keywords/>
  <dc:description/>
  <cp:lastModifiedBy>Laura Heinzle</cp:lastModifiedBy>
  <cp:revision>6</cp:revision>
  <dcterms:created xsi:type="dcterms:W3CDTF">2023-07-06T14:35:00Z</dcterms:created>
  <dcterms:modified xsi:type="dcterms:W3CDTF">2023-07-06T14:46:00Z</dcterms:modified>
</cp:coreProperties>
</file>