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9D3CD1" w14:textId="77777777" w:rsidR="00CA7A29" w:rsidRDefault="00CA7A29" w:rsidP="00CA7A29">
      <w:pPr>
        <w:pStyle w:val="StandardoZA"/>
      </w:pPr>
      <w:r>
        <w:rPr>
          <w:lang w:val="de-DE" w:eastAsia="de-DE"/>
        </w:rPr>
        <w:drawing>
          <wp:inline distT="0" distB="0" distL="0" distR="0" wp14:anchorId="6C307EDE" wp14:editId="1B7FEF21">
            <wp:extent cx="5000625" cy="1262380"/>
            <wp:effectExtent l="0" t="0" r="9525" b="0"/>
            <wp:docPr id="2" name="Grafik 2"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62380"/>
                    </a:xfrm>
                    <a:prstGeom prst="rect">
                      <a:avLst/>
                    </a:prstGeom>
                    <a:noFill/>
                    <a:ln>
                      <a:noFill/>
                    </a:ln>
                  </pic:spPr>
                </pic:pic>
              </a:graphicData>
            </a:graphic>
          </wp:inline>
        </w:drawing>
      </w:r>
    </w:p>
    <w:p w14:paraId="0E32EB08" w14:textId="77777777" w:rsidR="00CA7A29" w:rsidRDefault="00CA7A29" w:rsidP="00CA7A29"/>
    <w:p w14:paraId="526F41DC" w14:textId="77777777" w:rsidR="00CA7A29" w:rsidRDefault="00CA7A29" w:rsidP="00CA7A29"/>
    <w:p w14:paraId="113E785B" w14:textId="77777777" w:rsidR="00CA7A29" w:rsidRDefault="00CA7A29" w:rsidP="00CA7A29"/>
    <w:p w14:paraId="249BEFF6" w14:textId="332B3629" w:rsidR="00CA7A29" w:rsidRDefault="00CA7A29" w:rsidP="00CA7A29">
      <w:r>
        <w:t xml:space="preserve">Bregenz, im </w:t>
      </w:r>
      <w:r w:rsidR="008D0E72">
        <w:t>März</w:t>
      </w:r>
      <w:r w:rsidR="00892022">
        <w:t xml:space="preserve"> </w:t>
      </w:r>
      <w:r w:rsidR="008D0E72">
        <w:t>2023</w:t>
      </w:r>
    </w:p>
    <w:p w14:paraId="0D516CFD" w14:textId="77777777" w:rsidR="00CA7A29" w:rsidRDefault="00CA7A29" w:rsidP="00CA7A29"/>
    <w:p w14:paraId="07CED75E" w14:textId="77777777" w:rsidR="00CA7A29" w:rsidRDefault="00CA7A29" w:rsidP="00CA7A29">
      <w:pPr>
        <w:pStyle w:val="KUBB"/>
      </w:pPr>
      <w:r>
        <w:t>Einladung zur Pressekonferenz</w:t>
      </w:r>
    </w:p>
    <w:p w14:paraId="2528E021" w14:textId="77777777" w:rsidR="00CA7A29" w:rsidRDefault="00CA7A29" w:rsidP="00CA7A29"/>
    <w:p w14:paraId="2C2B278F" w14:textId="77777777" w:rsidR="00CA7A29" w:rsidRDefault="00CA7A29" w:rsidP="00CA7A29"/>
    <w:p w14:paraId="0E995D10" w14:textId="77777777" w:rsidR="00CA7A29" w:rsidRDefault="00CA7A29" w:rsidP="00CA7A29">
      <w:r>
        <w:t>Sehr geehrte Damen und Herren,</w:t>
      </w:r>
    </w:p>
    <w:p w14:paraId="2C93E690" w14:textId="77777777" w:rsidR="00CA7A29" w:rsidRDefault="00CA7A29" w:rsidP="00CA7A29"/>
    <w:p w14:paraId="4100DB2F" w14:textId="77777777" w:rsidR="00CA7A29" w:rsidRDefault="00CA7A29" w:rsidP="00CA7A29">
      <w:r>
        <w:t>wir freuen uns, Sie zur Pressekonferenz der Ausstellung</w:t>
      </w:r>
    </w:p>
    <w:p w14:paraId="58E56EBE" w14:textId="77777777" w:rsidR="00CA7A29" w:rsidRDefault="00CA7A29" w:rsidP="00CA7A29"/>
    <w:p w14:paraId="74D6529A" w14:textId="11E1592F" w:rsidR="00CA7A29" w:rsidRPr="004D6FF1" w:rsidRDefault="00CA7A29" w:rsidP="00CA7A29">
      <w:pPr>
        <w:rPr>
          <w:lang w:val="de-DE"/>
        </w:rPr>
      </w:pPr>
      <w:r w:rsidRPr="004D6FF1">
        <w:rPr>
          <w:smallCaps/>
          <w:lang w:val="de-DE"/>
        </w:rPr>
        <w:t>KUB</w:t>
      </w:r>
      <w:r w:rsidRPr="004D6FF1">
        <w:rPr>
          <w:lang w:val="de-DE"/>
        </w:rPr>
        <w:t xml:space="preserve"> 202</w:t>
      </w:r>
      <w:r w:rsidR="008D0E72" w:rsidRPr="004D6FF1">
        <w:rPr>
          <w:lang w:val="de-DE"/>
        </w:rPr>
        <w:t>3.02</w:t>
      </w:r>
    </w:p>
    <w:p w14:paraId="39C52D87" w14:textId="1BFFDBA5" w:rsidR="00E91878" w:rsidRPr="004D6FF1" w:rsidRDefault="008D0E72" w:rsidP="00E91878">
      <w:pPr>
        <w:rPr>
          <w:rFonts w:ascii="ClanPro-Bold" w:hAnsi="ClanPro-Bold" w:cs="Arial"/>
          <w:lang w:val="de-DE"/>
        </w:rPr>
      </w:pPr>
      <w:r w:rsidRPr="004D6FF1">
        <w:rPr>
          <w:rFonts w:ascii="ClanPro-Bold" w:hAnsi="ClanPro-Bold" w:cs="Arial"/>
          <w:lang w:val="de-DE"/>
        </w:rPr>
        <w:t>Monira Al Qadiri</w:t>
      </w:r>
    </w:p>
    <w:p w14:paraId="5C7071C7" w14:textId="24D9F203" w:rsidR="00E91878" w:rsidRPr="004D6FF1" w:rsidRDefault="008D0E72" w:rsidP="00E91878">
      <w:pPr>
        <w:rPr>
          <w:rFonts w:ascii="ClanPro-Bold" w:hAnsi="ClanPro-Bold" w:cs="Arial"/>
          <w:color w:val="808080" w:themeColor="background1" w:themeShade="80"/>
          <w:lang w:val="de-DE"/>
        </w:rPr>
      </w:pPr>
      <w:r w:rsidRPr="004D6FF1">
        <w:rPr>
          <w:rFonts w:ascii="ClanPro-Bold" w:hAnsi="ClanPro-Bold" w:cs="Arial"/>
          <w:color w:val="808080" w:themeColor="background1" w:themeShade="80"/>
          <w:lang w:val="de-DE"/>
        </w:rPr>
        <w:t xml:space="preserve">Mutant </w:t>
      </w:r>
      <w:proofErr w:type="spellStart"/>
      <w:r w:rsidRPr="004D6FF1">
        <w:rPr>
          <w:rFonts w:ascii="ClanPro-Bold" w:hAnsi="ClanPro-Bold" w:cs="Arial"/>
          <w:color w:val="808080" w:themeColor="background1" w:themeShade="80"/>
          <w:lang w:val="de-DE"/>
        </w:rPr>
        <w:t>Passages</w:t>
      </w:r>
      <w:proofErr w:type="spellEnd"/>
    </w:p>
    <w:p w14:paraId="5A64143E" w14:textId="474F15CF" w:rsidR="00CA7A29" w:rsidRPr="00E91878" w:rsidRDefault="008D0E72" w:rsidP="00E91878">
      <w:pPr>
        <w:rPr>
          <w:rFonts w:cs="Arial"/>
          <w:lang w:val="de-DE"/>
        </w:rPr>
      </w:pPr>
      <w:r>
        <w:rPr>
          <w:rFonts w:cs="Arial"/>
          <w:lang w:val="de-DE"/>
        </w:rPr>
        <w:t xml:space="preserve">22 | </w:t>
      </w:r>
      <w:r w:rsidR="00E91878" w:rsidRPr="00E91878">
        <w:rPr>
          <w:rFonts w:cs="Arial"/>
          <w:lang w:val="de-DE"/>
        </w:rPr>
        <w:t>0</w:t>
      </w:r>
      <w:r>
        <w:rPr>
          <w:rFonts w:cs="Arial"/>
          <w:lang w:val="de-DE"/>
        </w:rPr>
        <w:t>4 – 02 | 07</w:t>
      </w:r>
      <w:r w:rsidR="00E91878" w:rsidRPr="00E91878">
        <w:rPr>
          <w:rFonts w:cs="Arial"/>
          <w:lang w:val="de-DE"/>
        </w:rPr>
        <w:t xml:space="preserve"> | 2023</w:t>
      </w:r>
    </w:p>
    <w:p w14:paraId="4EFE3B8F" w14:textId="77777777" w:rsidR="00E91878" w:rsidRPr="00E943C2" w:rsidRDefault="00E91878" w:rsidP="00E91878">
      <w:pPr>
        <w:rPr>
          <w:lang w:val="de-DE"/>
        </w:rPr>
      </w:pPr>
    </w:p>
    <w:p w14:paraId="4C696F2E" w14:textId="5C821DD3" w:rsidR="00CA7A29" w:rsidRDefault="00CA7A29" w:rsidP="00CA7A29">
      <w:r>
        <w:rPr>
          <w:rFonts w:ascii="ClanPro-Bold" w:hAnsi="ClanPro-Bold"/>
        </w:rPr>
        <w:t>am Donnerstag, 2</w:t>
      </w:r>
      <w:r w:rsidR="00E91878">
        <w:rPr>
          <w:rFonts w:ascii="ClanPro-Bold" w:hAnsi="ClanPro-Bold"/>
        </w:rPr>
        <w:t>0</w:t>
      </w:r>
      <w:r>
        <w:rPr>
          <w:rFonts w:ascii="ClanPro-Bold" w:hAnsi="ClanPro-Bold"/>
        </w:rPr>
        <w:t xml:space="preserve">. </w:t>
      </w:r>
      <w:r w:rsidR="00CD75BE">
        <w:rPr>
          <w:rFonts w:ascii="ClanPro-Bold" w:hAnsi="ClanPro-Bold"/>
        </w:rPr>
        <w:t>April</w:t>
      </w:r>
      <w:r>
        <w:rPr>
          <w:rFonts w:ascii="ClanPro-Bold" w:hAnsi="ClanPro-Bold"/>
        </w:rPr>
        <w:t xml:space="preserve"> 202</w:t>
      </w:r>
      <w:r w:rsidR="008D0E72">
        <w:rPr>
          <w:rFonts w:ascii="ClanPro-Bold" w:hAnsi="ClanPro-Bold"/>
        </w:rPr>
        <w:t>3</w:t>
      </w:r>
      <w:r>
        <w:rPr>
          <w:rFonts w:ascii="ClanPro-Bold" w:hAnsi="ClanPro-Bold"/>
        </w:rPr>
        <w:t>, um 11</w:t>
      </w:r>
      <w:r w:rsidRPr="00C74DFC">
        <w:rPr>
          <w:rFonts w:ascii="ClanPro-Bold" w:hAnsi="ClanPro-Bold"/>
        </w:rPr>
        <w:t xml:space="preserve"> Uhr</w:t>
      </w:r>
      <w:r>
        <w:br/>
        <w:t>im Kunsthaus Bregenz begrüßen zu dürfen.</w:t>
      </w:r>
    </w:p>
    <w:p w14:paraId="03DB1DB1" w14:textId="77777777" w:rsidR="00CA7A29" w:rsidRDefault="00CA7A29" w:rsidP="00CA7A29"/>
    <w:p w14:paraId="080ECAF3" w14:textId="77777777" w:rsidR="00CA7A29" w:rsidRDefault="00CA7A29" w:rsidP="00CA7A29"/>
    <w:p w14:paraId="3A8C6FDE" w14:textId="77777777" w:rsidR="00CA7A29" w:rsidRDefault="00CA7A29" w:rsidP="00CA7A29">
      <w:r>
        <w:t xml:space="preserve">Die Ausstellung kann vor der Pressekonferenz </w:t>
      </w:r>
    </w:p>
    <w:p w14:paraId="38AC7C34" w14:textId="77777777" w:rsidR="00CA7A29" w:rsidRPr="00E8560A" w:rsidRDefault="00CA7A29" w:rsidP="00CA7A29">
      <w:pPr>
        <w:rPr>
          <w:rFonts w:ascii="ClanPro-Bold" w:hAnsi="ClanPro-Bold"/>
          <w:lang w:val="de-DE"/>
        </w:rPr>
      </w:pPr>
      <w:r>
        <w:t>ab 10</w:t>
      </w:r>
      <w:r w:rsidRPr="00C74DFC">
        <w:t xml:space="preserve"> Uhr besichtigt</w:t>
      </w:r>
      <w:r>
        <w:t xml:space="preserve"> werden.</w:t>
      </w:r>
    </w:p>
    <w:p w14:paraId="4C25A797" w14:textId="77777777" w:rsidR="00CA7A29" w:rsidRDefault="00CA7A29" w:rsidP="00CA7A29"/>
    <w:p w14:paraId="5B9B1762" w14:textId="37119350" w:rsidR="00CA7A29" w:rsidRDefault="008D0E72" w:rsidP="00CA7A29">
      <w:pPr>
        <w:rPr>
          <w:rFonts w:cs="ClanPro-Book"/>
          <w:spacing w:val="0"/>
          <w:kern w:val="0"/>
          <w:szCs w:val="19"/>
          <w:lang w:eastAsia="de-AT"/>
        </w:rPr>
      </w:pPr>
      <w:r>
        <w:rPr>
          <w:rFonts w:cs="ClanPro-Book"/>
          <w:spacing w:val="0"/>
          <w:kern w:val="0"/>
          <w:szCs w:val="19"/>
          <w:lang w:eastAsia="de-AT"/>
        </w:rPr>
        <w:t>Monira Al Qadiri</w:t>
      </w:r>
      <w:r w:rsidR="00CA7A29">
        <w:rPr>
          <w:rFonts w:cs="ClanPro-Book"/>
          <w:spacing w:val="0"/>
          <w:kern w:val="0"/>
          <w:szCs w:val="19"/>
          <w:lang w:eastAsia="de-AT"/>
        </w:rPr>
        <w:t xml:space="preserve"> wird anwesend sein.</w:t>
      </w:r>
    </w:p>
    <w:p w14:paraId="67DCE809" w14:textId="77777777" w:rsidR="00CA7A29" w:rsidRPr="00A7718D" w:rsidRDefault="00CA7A29" w:rsidP="00CA7A29">
      <w:pPr>
        <w:rPr>
          <w:rFonts w:cs="ClanPro-Book"/>
          <w:spacing w:val="0"/>
          <w:kern w:val="0"/>
          <w:szCs w:val="19"/>
          <w:lang w:eastAsia="de-AT"/>
        </w:rPr>
      </w:pPr>
    </w:p>
    <w:p w14:paraId="20BE8E84" w14:textId="77777777" w:rsidR="00CA7A29" w:rsidRDefault="00CA7A29" w:rsidP="00CA7A29"/>
    <w:p w14:paraId="496E3159" w14:textId="77777777" w:rsidR="00CA7A29" w:rsidRPr="000679FC" w:rsidRDefault="00CA7A29" w:rsidP="00CA7A29">
      <w:r>
        <w:t>Mit herzlichen</w:t>
      </w:r>
      <w:r w:rsidRPr="000679FC">
        <w:t xml:space="preserve"> Grüßen</w:t>
      </w:r>
    </w:p>
    <w:p w14:paraId="2368038B" w14:textId="77777777" w:rsidR="00CA7A29" w:rsidRDefault="00CA7A29" w:rsidP="00CA7A29">
      <w:pPr>
        <w:spacing w:line="240" w:lineRule="auto"/>
      </w:pPr>
    </w:p>
    <w:p w14:paraId="685CA7A9" w14:textId="77777777" w:rsidR="00CA7A29" w:rsidRDefault="00CA7A29" w:rsidP="00CA7A29">
      <w:pPr>
        <w:spacing w:line="240" w:lineRule="auto"/>
      </w:pPr>
    </w:p>
    <w:p w14:paraId="4598F921" w14:textId="77777777" w:rsidR="00CA7A29" w:rsidRDefault="00CA7A29" w:rsidP="00CA7A29">
      <w:pPr>
        <w:spacing w:line="240" w:lineRule="auto"/>
      </w:pPr>
      <w:r>
        <w:rPr>
          <w:noProof/>
          <w:lang w:val="de-DE" w:eastAsia="de-DE"/>
        </w:rPr>
        <w:drawing>
          <wp:inline distT="0" distB="0" distL="0" distR="0" wp14:anchorId="16058ECC" wp14:editId="6E43D85C">
            <wp:extent cx="1952625" cy="361950"/>
            <wp:effectExtent l="0" t="0" r="952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361950"/>
                    </a:xfrm>
                    <a:prstGeom prst="rect">
                      <a:avLst/>
                    </a:prstGeom>
                    <a:noFill/>
                    <a:ln>
                      <a:noFill/>
                    </a:ln>
                  </pic:spPr>
                </pic:pic>
              </a:graphicData>
            </a:graphic>
          </wp:inline>
        </w:drawing>
      </w:r>
    </w:p>
    <w:p w14:paraId="189A2EB3" w14:textId="77777777" w:rsidR="00CA7A29" w:rsidRDefault="00CA7A29" w:rsidP="00CA7A29">
      <w:pPr>
        <w:spacing w:line="240" w:lineRule="auto"/>
      </w:pPr>
    </w:p>
    <w:p w14:paraId="6DFE35FB" w14:textId="77777777" w:rsidR="00CA7A29" w:rsidRDefault="00CA7A29" w:rsidP="00CA7A29">
      <w:r>
        <w:t>Martina Feurstein</w:t>
      </w:r>
    </w:p>
    <w:p w14:paraId="4C69DDC9" w14:textId="6E8E5285" w:rsidR="00CA7A29" w:rsidRDefault="00CA7A29" w:rsidP="00CA7A29">
      <w:r>
        <w:t>Leitung Kommunikation</w:t>
      </w:r>
      <w:r w:rsidR="008C3D76">
        <w:t xml:space="preserve"> &amp; Sponsoring</w:t>
      </w:r>
    </w:p>
    <w:p w14:paraId="146E4EC0" w14:textId="77777777" w:rsidR="00CA7A29" w:rsidRDefault="00CA7A29" w:rsidP="00CA7A29">
      <w:r>
        <w:t>Kunsthaus Bregenz</w:t>
      </w:r>
    </w:p>
    <w:p w14:paraId="66CFD059" w14:textId="77777777" w:rsidR="00CA7A29" w:rsidRDefault="00CA7A29" w:rsidP="00CA7A29"/>
    <w:p w14:paraId="4D78D3CD" w14:textId="77777777" w:rsidR="00CA7A29" w:rsidRDefault="00CA7A29" w:rsidP="00CA7A29"/>
    <w:p w14:paraId="2F6247C6" w14:textId="77777777" w:rsidR="00CA7A29" w:rsidRDefault="00CA7A29" w:rsidP="00CA7A29">
      <w:pPr>
        <w:pStyle w:val="StandardoZA"/>
      </w:pPr>
    </w:p>
    <w:p w14:paraId="68684AC6" w14:textId="77777777" w:rsidR="00CA7A29" w:rsidRDefault="00CA7A29" w:rsidP="00CA7A29">
      <w:pPr>
        <w:pStyle w:val="StandardoZA"/>
      </w:pPr>
    </w:p>
    <w:p w14:paraId="04097197" w14:textId="77777777" w:rsidR="00CA7A29" w:rsidRDefault="00CA7A29" w:rsidP="00CA7A29">
      <w:pPr>
        <w:pStyle w:val="StandardoZA"/>
      </w:pPr>
    </w:p>
    <w:p w14:paraId="7957514B" w14:textId="77777777" w:rsidR="00CA7A29" w:rsidRDefault="00CA7A29" w:rsidP="00CA7A29">
      <w:pPr>
        <w:rPr>
          <w:lang w:eastAsia="de-AT"/>
        </w:rPr>
      </w:pPr>
    </w:p>
    <w:p w14:paraId="25D6A73A" w14:textId="77777777" w:rsidR="00CA7A29" w:rsidRDefault="00CA7A29" w:rsidP="00CA7A29">
      <w:pPr>
        <w:rPr>
          <w:lang w:eastAsia="de-AT"/>
        </w:rPr>
      </w:pPr>
    </w:p>
    <w:p w14:paraId="36DA3503" w14:textId="77777777" w:rsidR="00CA7A29" w:rsidRPr="00BD57AC" w:rsidRDefault="00CA7A29" w:rsidP="00CA7A29">
      <w:pPr>
        <w:rPr>
          <w:lang w:eastAsia="de-AT"/>
        </w:rPr>
      </w:pPr>
    </w:p>
    <w:p w14:paraId="085C4DE7" w14:textId="77777777" w:rsidR="00AB387A" w:rsidRPr="00DC6DF8" w:rsidRDefault="00AB387A" w:rsidP="00AB387A">
      <w:pPr>
        <w:pStyle w:val="StandardoZA"/>
        <w:spacing w:line="360" w:lineRule="auto"/>
        <w:rPr>
          <w:lang w:val="de-AT"/>
        </w:rPr>
      </w:pPr>
      <w:r>
        <w:rPr>
          <w:lang w:val="de-DE" w:eastAsia="de-DE"/>
        </w:rPr>
        <w:lastRenderedPageBreak/>
        <w:drawing>
          <wp:inline distT="0" distB="0" distL="0" distR="0" wp14:anchorId="5D504911" wp14:editId="6C0FE671">
            <wp:extent cx="5000625" cy="1257300"/>
            <wp:effectExtent l="0" t="0" r="9525" b="0"/>
            <wp:docPr id="5" name="Grafik 5" descr="D:\Rainer Privat\Projekte\Kunsthaus Bregenz\Grafiken\von Clemens\Fuer_Web_und_Geraete_Speichern\KUB_2.0_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D:\Rainer Privat\Projekte\Kunsthaus Bregenz\Grafiken\von Clemens\Fuer_Web_und_Geraete_Speichern\KUB_2.0_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0625" cy="1257300"/>
                    </a:xfrm>
                    <a:prstGeom prst="rect">
                      <a:avLst/>
                    </a:prstGeom>
                    <a:noFill/>
                    <a:ln>
                      <a:noFill/>
                    </a:ln>
                  </pic:spPr>
                </pic:pic>
              </a:graphicData>
            </a:graphic>
          </wp:inline>
        </w:drawing>
      </w:r>
    </w:p>
    <w:p w14:paraId="58255BB3" w14:textId="77777777" w:rsidR="00AB387A" w:rsidRDefault="00AB387A" w:rsidP="00AB387A">
      <w:pPr>
        <w:spacing w:line="360" w:lineRule="auto"/>
      </w:pPr>
    </w:p>
    <w:p w14:paraId="5FDA381D" w14:textId="77777777" w:rsidR="008D0E72" w:rsidRPr="001C6CB8" w:rsidRDefault="008D0E72" w:rsidP="008D0E72">
      <w:pPr>
        <w:spacing w:line="851" w:lineRule="exact"/>
      </w:pPr>
      <w:r>
        <w:t>KUB 2023.02</w:t>
      </w:r>
      <w:r w:rsidRPr="001C6CB8">
        <w:t xml:space="preserve"> | Presseinformation</w:t>
      </w:r>
    </w:p>
    <w:p w14:paraId="5CE4A3A7" w14:textId="77777777" w:rsidR="008D0E72" w:rsidRDefault="008D0E72" w:rsidP="008D0E72">
      <w:pPr>
        <w:pStyle w:val="KUBT2S"/>
        <w:rPr>
          <w:rFonts w:ascii="ClanPro-Bold" w:hAnsi="ClanPro-Bold"/>
          <w:lang w:val="de-AT"/>
        </w:rPr>
      </w:pPr>
      <w:r>
        <w:rPr>
          <w:rFonts w:ascii="ClanPro-Bold" w:hAnsi="ClanPro-Bold"/>
          <w:lang w:val="de-AT"/>
        </w:rPr>
        <w:t>Monira Al Qadiri</w:t>
      </w:r>
    </w:p>
    <w:p w14:paraId="09F70465" w14:textId="692671B5" w:rsidR="00AB387A" w:rsidRPr="008D0E72" w:rsidRDefault="008D0E72" w:rsidP="008D0E72">
      <w:pPr>
        <w:pStyle w:val="KUBT2S"/>
        <w:rPr>
          <w:rFonts w:ascii="ClanPro-Bold" w:hAnsi="ClanPro-Bold"/>
          <w:lang w:val="de-DE"/>
        </w:rPr>
      </w:pPr>
      <w:r w:rsidRPr="00BD3BFF">
        <w:rPr>
          <w:rFonts w:ascii="ClanPro-Bold" w:hAnsi="ClanPro-Bold"/>
          <w:color w:val="808080" w:themeColor="background1" w:themeShade="80"/>
          <w:lang w:val="de-AT"/>
        </w:rPr>
        <w:t xml:space="preserve">Mutant </w:t>
      </w:r>
      <w:proofErr w:type="spellStart"/>
      <w:r w:rsidRPr="00BD3BFF">
        <w:rPr>
          <w:rFonts w:ascii="ClanPro-Bold" w:hAnsi="ClanPro-Bold"/>
          <w:color w:val="808080" w:themeColor="background1" w:themeShade="80"/>
          <w:lang w:val="de-AT"/>
        </w:rPr>
        <w:t>Passages</w:t>
      </w:r>
      <w:proofErr w:type="spellEnd"/>
      <w:r w:rsidRPr="00BD3BFF">
        <w:rPr>
          <w:rFonts w:ascii="ClanPro-Bold" w:hAnsi="ClanPro-Bold"/>
          <w:color w:val="808080" w:themeColor="background1" w:themeShade="80"/>
          <w:lang w:val="de-AT"/>
        </w:rPr>
        <w:br/>
      </w:r>
      <w:r>
        <w:rPr>
          <w:lang w:val="de-AT"/>
        </w:rPr>
        <w:t>22</w:t>
      </w:r>
      <w:r w:rsidRPr="001C6CB8">
        <w:rPr>
          <w:lang w:val="de-AT"/>
        </w:rPr>
        <w:t xml:space="preserve"> </w:t>
      </w:r>
      <w:r>
        <w:t>|</w:t>
      </w:r>
      <w:r>
        <w:rPr>
          <w:lang w:val="de-AT"/>
        </w:rPr>
        <w:t xml:space="preserve"> 04</w:t>
      </w:r>
      <w:r>
        <w:rPr>
          <w:lang w:val="de-DE"/>
        </w:rPr>
        <w:t xml:space="preserve"> —02 | 07 | 2023</w:t>
      </w:r>
    </w:p>
    <w:p w14:paraId="64705FE5" w14:textId="77777777" w:rsidR="00AB387A" w:rsidRDefault="00AB387A" w:rsidP="00AB387A">
      <w:pPr>
        <w:pStyle w:val="KUBB"/>
        <w:rPr>
          <w:rFonts w:ascii="ClanPro-Book" w:hAnsi="ClanPro-Book"/>
          <w:lang w:val="de-AT"/>
        </w:rPr>
      </w:pPr>
    </w:p>
    <w:p w14:paraId="461BBFCA" w14:textId="77777777" w:rsidR="00AB387A" w:rsidRDefault="00AB387A" w:rsidP="00AB387A">
      <w:pPr>
        <w:pStyle w:val="KUBB"/>
        <w:rPr>
          <w:rFonts w:ascii="ClanPro-Book" w:hAnsi="ClanPro-Book"/>
          <w:lang w:val="de-AT"/>
        </w:rPr>
      </w:pPr>
    </w:p>
    <w:p w14:paraId="31997BEE" w14:textId="77777777" w:rsidR="00AB387A" w:rsidRPr="003913A5" w:rsidRDefault="00AB387A" w:rsidP="00AB387A">
      <w:pPr>
        <w:pStyle w:val="KUBB"/>
        <w:rPr>
          <w:rFonts w:ascii="ClanPro-Book" w:hAnsi="ClanPro-Book"/>
          <w:lang w:val="de-AT"/>
        </w:rPr>
      </w:pPr>
    </w:p>
    <w:p w14:paraId="16ED8126" w14:textId="77777777" w:rsidR="008D0E72" w:rsidRDefault="008D0E72" w:rsidP="008D0E72">
      <w:pPr>
        <w:pStyle w:val="KUBB"/>
      </w:pPr>
      <w:r>
        <w:t xml:space="preserve">Pressekonferenz </w:t>
      </w:r>
    </w:p>
    <w:p w14:paraId="30805098" w14:textId="77777777" w:rsidR="008D0E72" w:rsidRDefault="008D0E72" w:rsidP="008D0E72">
      <w:r>
        <w:t>Donnerstag, 20. April 2023, 11 Uhr</w:t>
      </w:r>
    </w:p>
    <w:p w14:paraId="45A09D20" w14:textId="77777777" w:rsidR="008D0E72" w:rsidRDefault="008D0E72" w:rsidP="008D0E72"/>
    <w:p w14:paraId="3DB8C086" w14:textId="77777777" w:rsidR="008D0E72" w:rsidRDefault="008D0E72" w:rsidP="008D0E72">
      <w:pPr>
        <w:pStyle w:val="KUBB"/>
      </w:pPr>
      <w:r>
        <w:t>Eröffnung</w:t>
      </w:r>
    </w:p>
    <w:p w14:paraId="73BE9DBB" w14:textId="628A79B7" w:rsidR="008D0E72" w:rsidRDefault="008D0E72" w:rsidP="008D0E72">
      <w:r>
        <w:t>Freitag, 21. April 2023, 19 Uhr</w:t>
      </w:r>
    </w:p>
    <w:p w14:paraId="756C4FD9" w14:textId="57402706" w:rsidR="006E3F54" w:rsidRDefault="006E3F54" w:rsidP="008D0E72"/>
    <w:p w14:paraId="3F14924C" w14:textId="669EF9A3" w:rsidR="00670A98" w:rsidRPr="00670A98" w:rsidRDefault="00670A98" w:rsidP="00670A98">
      <w:pPr>
        <w:rPr>
          <w:rFonts w:ascii="ClanPro-Bold" w:hAnsi="ClanPro-Bold"/>
        </w:rPr>
      </w:pPr>
      <w:r>
        <w:rPr>
          <w:rFonts w:ascii="ClanPro-Bold" w:hAnsi="ClanPro-Bold"/>
        </w:rPr>
        <w:t>Artist Talk</w:t>
      </w:r>
    </w:p>
    <w:p w14:paraId="5326004C" w14:textId="133D41D5" w:rsidR="006E3F54" w:rsidRDefault="00670A98" w:rsidP="00670A98">
      <w:r>
        <w:t>Samstag, 22. April, 11 Uhr</w:t>
      </w:r>
    </w:p>
    <w:p w14:paraId="72B612F4" w14:textId="77777777" w:rsidR="008D0E72" w:rsidRDefault="008D0E72" w:rsidP="008D0E72">
      <w:pPr>
        <w:rPr>
          <w:rFonts w:ascii="ClanPro-Bold" w:hAnsi="ClanPro-Bold"/>
        </w:rPr>
      </w:pPr>
    </w:p>
    <w:p w14:paraId="4E021CF1" w14:textId="77777777" w:rsidR="008D0E72" w:rsidRPr="00664DE3" w:rsidRDefault="008D0E72" w:rsidP="008D0E72">
      <w:pPr>
        <w:rPr>
          <w:rFonts w:ascii="ClanPro-Bold" w:hAnsi="ClanPro-Bold"/>
        </w:rPr>
      </w:pPr>
      <w:r>
        <w:rPr>
          <w:rFonts w:ascii="ClanPro-Bold" w:hAnsi="ClanPro-Bold"/>
        </w:rPr>
        <w:t>Pressefotos zum D</w:t>
      </w:r>
      <w:r w:rsidRPr="00664DE3">
        <w:rPr>
          <w:rFonts w:ascii="ClanPro-Bold" w:hAnsi="ClanPro-Bold"/>
        </w:rPr>
        <w:t>ownload</w:t>
      </w:r>
    </w:p>
    <w:p w14:paraId="421D1E98" w14:textId="6E4AC40D" w:rsidR="008D0E72" w:rsidRPr="00B11ADD" w:rsidRDefault="00786B51" w:rsidP="008D0E72">
      <w:pPr>
        <w:rPr>
          <w:color w:val="808080" w:themeColor="background1" w:themeShade="80"/>
        </w:rPr>
      </w:pPr>
      <w:hyperlink r:id="rId9" w:history="1">
        <w:r w:rsidR="008D0E72" w:rsidRPr="00B11ADD">
          <w:rPr>
            <w:rStyle w:val="Hyperlink"/>
            <w:color w:val="808080" w:themeColor="background1" w:themeShade="80"/>
          </w:rPr>
          <w:t>www.kunsthaus-bregenz.at</w:t>
        </w:r>
      </w:hyperlink>
    </w:p>
    <w:p w14:paraId="42170AB8" w14:textId="77777777" w:rsidR="00AB387A" w:rsidRDefault="00AB387A" w:rsidP="00AB387A"/>
    <w:p w14:paraId="09031D39" w14:textId="77777777" w:rsidR="00AB387A" w:rsidRDefault="00AB387A" w:rsidP="00AB387A">
      <w:pPr>
        <w:pStyle w:val="KUBB"/>
        <w:rPr>
          <w:rFonts w:ascii="ClanPro-Book" w:hAnsi="ClanPro-Book"/>
          <w:lang w:val="de-AT"/>
        </w:rPr>
      </w:pPr>
    </w:p>
    <w:p w14:paraId="5784C828" w14:textId="77777777" w:rsidR="00AB387A" w:rsidRPr="003913A5" w:rsidRDefault="00AB387A" w:rsidP="00AB387A">
      <w:pPr>
        <w:pStyle w:val="KUBB"/>
        <w:rPr>
          <w:rFonts w:ascii="ClanPro-Book" w:hAnsi="ClanPro-Book"/>
          <w:lang w:val="de-AT"/>
        </w:rPr>
      </w:pPr>
    </w:p>
    <w:p w14:paraId="1BFF8611" w14:textId="77777777" w:rsidR="00AB387A" w:rsidRDefault="00AB387A" w:rsidP="00AB387A"/>
    <w:p w14:paraId="34C7045B" w14:textId="77777777" w:rsidR="00AB387A" w:rsidRDefault="00AB387A" w:rsidP="00AB387A"/>
    <w:p w14:paraId="51FEEA27" w14:textId="77777777" w:rsidR="00AB387A" w:rsidRDefault="00AB387A" w:rsidP="00AB387A"/>
    <w:p w14:paraId="3B69C4DE" w14:textId="77777777" w:rsidR="00AB387A" w:rsidRDefault="00AB387A" w:rsidP="00AB387A"/>
    <w:p w14:paraId="63B2454C" w14:textId="77777777" w:rsidR="00AB387A" w:rsidRDefault="00AB387A" w:rsidP="00AB387A"/>
    <w:p w14:paraId="49196DD8" w14:textId="77777777" w:rsidR="00AB387A" w:rsidRDefault="00AB387A" w:rsidP="00AB387A">
      <w:pPr>
        <w:spacing w:line="360" w:lineRule="auto"/>
      </w:pPr>
    </w:p>
    <w:p w14:paraId="6F97CD42" w14:textId="77777777" w:rsidR="00AB387A" w:rsidRDefault="00AB387A" w:rsidP="00AB387A">
      <w:pPr>
        <w:spacing w:line="360" w:lineRule="auto"/>
      </w:pPr>
    </w:p>
    <w:p w14:paraId="2DAA5C5B" w14:textId="77777777" w:rsidR="00AB387A" w:rsidRDefault="00AB387A" w:rsidP="00AB387A">
      <w:pPr>
        <w:spacing w:line="360" w:lineRule="auto"/>
      </w:pPr>
    </w:p>
    <w:p w14:paraId="7BA5E0CD" w14:textId="77777777" w:rsidR="00AB387A" w:rsidRDefault="00AB387A" w:rsidP="00AB387A">
      <w:pPr>
        <w:spacing w:line="360" w:lineRule="auto"/>
      </w:pPr>
    </w:p>
    <w:p w14:paraId="25AE1F32" w14:textId="77777777" w:rsidR="00AB387A" w:rsidRDefault="00AB387A" w:rsidP="00AB387A">
      <w:pPr>
        <w:spacing w:line="360" w:lineRule="auto"/>
      </w:pPr>
    </w:p>
    <w:p w14:paraId="23EF8B6C" w14:textId="77777777" w:rsidR="00AB387A" w:rsidRDefault="00AB387A" w:rsidP="00AB387A">
      <w:pPr>
        <w:rPr>
          <w:lang w:val="de" w:eastAsia="de-DE"/>
        </w:rPr>
      </w:pPr>
    </w:p>
    <w:p w14:paraId="37C461F0" w14:textId="77777777" w:rsidR="00AB387A" w:rsidRDefault="00AB387A" w:rsidP="00AB387A">
      <w:pPr>
        <w:rPr>
          <w:lang w:val="de" w:eastAsia="de-DE"/>
        </w:rPr>
      </w:pPr>
    </w:p>
    <w:p w14:paraId="03EDF468" w14:textId="77777777" w:rsidR="00AB387A" w:rsidRDefault="00AB387A" w:rsidP="00AB387A">
      <w:pPr>
        <w:rPr>
          <w:lang w:val="de" w:eastAsia="de-DE"/>
        </w:rPr>
      </w:pPr>
    </w:p>
    <w:p w14:paraId="5AC5E071" w14:textId="77777777" w:rsidR="00AB387A" w:rsidRPr="00E91878" w:rsidRDefault="00AB387A" w:rsidP="00AB387A">
      <w:pPr>
        <w:rPr>
          <w:szCs w:val="19"/>
        </w:rPr>
      </w:pPr>
    </w:p>
    <w:p w14:paraId="744044C3" w14:textId="77777777" w:rsidR="00AB387A" w:rsidRPr="00E91878" w:rsidRDefault="00AB387A" w:rsidP="00AB387A">
      <w:pPr>
        <w:rPr>
          <w:szCs w:val="19"/>
        </w:rPr>
      </w:pPr>
    </w:p>
    <w:p w14:paraId="460821AF" w14:textId="77777777" w:rsidR="00E91878" w:rsidRDefault="00E91878" w:rsidP="00E91878">
      <w:pPr>
        <w:autoSpaceDE w:val="0"/>
        <w:autoSpaceDN w:val="0"/>
        <w:adjustRightInd w:val="0"/>
        <w:rPr>
          <w:szCs w:val="19"/>
        </w:rPr>
      </w:pPr>
    </w:p>
    <w:p w14:paraId="611D516F" w14:textId="77777777" w:rsidR="00E91878" w:rsidRDefault="00E91878" w:rsidP="00E91878">
      <w:pPr>
        <w:autoSpaceDE w:val="0"/>
        <w:autoSpaceDN w:val="0"/>
        <w:adjustRightInd w:val="0"/>
        <w:rPr>
          <w:szCs w:val="19"/>
        </w:rPr>
      </w:pPr>
    </w:p>
    <w:p w14:paraId="2D6F4EFA" w14:textId="77777777" w:rsidR="00E91878" w:rsidRDefault="00E91878" w:rsidP="00E91878">
      <w:pPr>
        <w:autoSpaceDE w:val="0"/>
        <w:autoSpaceDN w:val="0"/>
        <w:adjustRightInd w:val="0"/>
        <w:rPr>
          <w:szCs w:val="19"/>
        </w:rPr>
      </w:pPr>
    </w:p>
    <w:p w14:paraId="7D59094F" w14:textId="77777777" w:rsidR="00E91878" w:rsidRDefault="00E91878" w:rsidP="00E91878">
      <w:pPr>
        <w:autoSpaceDE w:val="0"/>
        <w:autoSpaceDN w:val="0"/>
        <w:adjustRightInd w:val="0"/>
        <w:rPr>
          <w:szCs w:val="19"/>
        </w:rPr>
      </w:pPr>
    </w:p>
    <w:p w14:paraId="7D72A219" w14:textId="77777777" w:rsidR="00E91878" w:rsidRDefault="00E91878" w:rsidP="00E91878">
      <w:pPr>
        <w:autoSpaceDE w:val="0"/>
        <w:autoSpaceDN w:val="0"/>
        <w:adjustRightInd w:val="0"/>
        <w:rPr>
          <w:szCs w:val="19"/>
        </w:rPr>
      </w:pPr>
    </w:p>
    <w:p w14:paraId="7C238521" w14:textId="11CAC542" w:rsidR="00A54723" w:rsidRDefault="00A54723" w:rsidP="00E91878">
      <w:pPr>
        <w:autoSpaceDE w:val="0"/>
        <w:autoSpaceDN w:val="0"/>
        <w:adjustRightInd w:val="0"/>
        <w:rPr>
          <w:szCs w:val="19"/>
        </w:rPr>
      </w:pPr>
    </w:p>
    <w:p w14:paraId="2AFE3B56" w14:textId="77777777" w:rsidR="00786B51" w:rsidRDefault="00786B51" w:rsidP="00E91878">
      <w:pPr>
        <w:autoSpaceDE w:val="0"/>
        <w:autoSpaceDN w:val="0"/>
        <w:adjustRightInd w:val="0"/>
        <w:rPr>
          <w:szCs w:val="19"/>
        </w:rPr>
      </w:pPr>
    </w:p>
    <w:p w14:paraId="0388C3EF" w14:textId="30D14F03" w:rsidR="00A54723" w:rsidRDefault="00A54723" w:rsidP="00E91878">
      <w:pPr>
        <w:autoSpaceDE w:val="0"/>
        <w:autoSpaceDN w:val="0"/>
        <w:adjustRightInd w:val="0"/>
        <w:rPr>
          <w:szCs w:val="19"/>
        </w:rPr>
      </w:pPr>
    </w:p>
    <w:p w14:paraId="68D0FFDA" w14:textId="77777777" w:rsidR="00A54723" w:rsidRDefault="00A54723" w:rsidP="00E91878">
      <w:pPr>
        <w:autoSpaceDE w:val="0"/>
        <w:autoSpaceDN w:val="0"/>
        <w:adjustRightInd w:val="0"/>
        <w:rPr>
          <w:szCs w:val="19"/>
        </w:rPr>
      </w:pPr>
    </w:p>
    <w:p w14:paraId="2A7F0B01" w14:textId="50D4A71B" w:rsidR="00A54723" w:rsidRPr="00A54723" w:rsidRDefault="00A54723" w:rsidP="00A54723">
      <w:pPr>
        <w:autoSpaceDE w:val="0"/>
        <w:autoSpaceDN w:val="0"/>
        <w:adjustRightInd w:val="0"/>
        <w:rPr>
          <w:szCs w:val="19"/>
        </w:rPr>
      </w:pPr>
      <w:r w:rsidRPr="00A54723">
        <w:rPr>
          <w:szCs w:val="19"/>
        </w:rPr>
        <w:t xml:space="preserve">Ein außerirdisches Wesen lebt mitten unter uns. Es ist Hunderte von Millionen Jahre alt – ein uralter Fremdling: Pilot von fliegenden und fahrenden Objekten, Wohnungsheizer, Meister der Hygiene, Mode-Impresario, Schönheitsexperte, süchtig nach Komfort, Wundheiler, Kriegstreiber, </w:t>
      </w:r>
      <w:proofErr w:type="spellStart"/>
      <w:r w:rsidRPr="00A54723">
        <w:rPr>
          <w:szCs w:val="19"/>
        </w:rPr>
        <w:t>Luftverschmutzer</w:t>
      </w:r>
      <w:proofErr w:type="spellEnd"/>
      <w:r w:rsidRPr="00A54723">
        <w:rPr>
          <w:szCs w:val="19"/>
        </w:rPr>
        <w:t xml:space="preserve">, Vogelmörder und Zerstörer von Welten. </w:t>
      </w:r>
      <w:r w:rsidR="004D6FF1" w:rsidRPr="00A54723">
        <w:rPr>
          <w:szCs w:val="19"/>
        </w:rPr>
        <w:t>D</w:t>
      </w:r>
      <w:r w:rsidR="004D6FF1">
        <w:rPr>
          <w:szCs w:val="19"/>
        </w:rPr>
        <w:t>as</w:t>
      </w:r>
      <w:r w:rsidR="004D6FF1" w:rsidRPr="00A54723">
        <w:rPr>
          <w:szCs w:val="19"/>
        </w:rPr>
        <w:t xml:space="preserve"> </w:t>
      </w:r>
      <w:r w:rsidRPr="00A54723">
        <w:rPr>
          <w:szCs w:val="19"/>
        </w:rPr>
        <w:t xml:space="preserve">unsichtbare </w:t>
      </w:r>
      <w:proofErr w:type="spellStart"/>
      <w:r w:rsidRPr="00A54723">
        <w:rPr>
          <w:szCs w:val="19"/>
        </w:rPr>
        <w:t>chamäleonartige</w:t>
      </w:r>
      <w:proofErr w:type="spellEnd"/>
      <w:r w:rsidRPr="00A54723">
        <w:rPr>
          <w:szCs w:val="19"/>
        </w:rPr>
        <w:t xml:space="preserve"> Geschöpf durchdringt jeden Winkel unserer modernen Existenz und infiltriert sie mitunter völlig unbemerkt. Der Name dieses ultimativen Gestaltwa</w:t>
      </w:r>
      <w:r w:rsidR="00F11A8F">
        <w:rPr>
          <w:szCs w:val="19"/>
        </w:rPr>
        <w:t xml:space="preserve">ndlers, des </w:t>
      </w:r>
      <w:proofErr w:type="spellStart"/>
      <w:r w:rsidRPr="00A54723">
        <w:rPr>
          <w:szCs w:val="19"/>
        </w:rPr>
        <w:t>omni</w:t>
      </w:r>
      <w:proofErr w:type="spellEnd"/>
      <w:r w:rsidR="00F11A8F">
        <w:rPr>
          <w:szCs w:val="19"/>
        </w:rPr>
        <w:t>-</w:t>
      </w:r>
      <w:r w:rsidRPr="00A54723">
        <w:rPr>
          <w:szCs w:val="19"/>
        </w:rPr>
        <w:t xml:space="preserve">präsenten Wesens, das überall im Hintergrund lauert, ist </w:t>
      </w:r>
      <w:r w:rsidRPr="00A54723">
        <w:rPr>
          <w:rFonts w:ascii="ClanPro-BookItalic" w:hAnsi="ClanPro-BookItalic"/>
          <w:szCs w:val="19"/>
        </w:rPr>
        <w:t>Öl</w:t>
      </w:r>
      <w:r w:rsidRPr="00A54723">
        <w:rPr>
          <w:szCs w:val="19"/>
        </w:rPr>
        <w:t>.</w:t>
      </w:r>
    </w:p>
    <w:p w14:paraId="66D5F0B4" w14:textId="77777777" w:rsidR="00A54723" w:rsidRPr="00A54723" w:rsidRDefault="00A54723" w:rsidP="00A54723">
      <w:pPr>
        <w:autoSpaceDE w:val="0"/>
        <w:autoSpaceDN w:val="0"/>
        <w:adjustRightInd w:val="0"/>
        <w:rPr>
          <w:szCs w:val="19"/>
        </w:rPr>
      </w:pPr>
    </w:p>
    <w:p w14:paraId="38800896" w14:textId="77777777" w:rsidR="00A54723" w:rsidRPr="00A54723" w:rsidRDefault="00A54723" w:rsidP="00A54723">
      <w:pPr>
        <w:autoSpaceDE w:val="0"/>
        <w:autoSpaceDN w:val="0"/>
        <w:adjustRightInd w:val="0"/>
        <w:rPr>
          <w:szCs w:val="19"/>
        </w:rPr>
      </w:pPr>
      <w:r w:rsidRPr="00A54723">
        <w:rPr>
          <w:szCs w:val="19"/>
        </w:rPr>
        <w:t xml:space="preserve">Öl (Erdöl) ist nicht nur Brennstoffquelle, sondern auch die Basis für eine Vielzahl von Substanzen, die aus unserem Alltag nicht mehr wegzudenken sind – die Nebenprodukte der petrochemischen Industrie: Benzin, Diesel, Benzol, Asphalt, Plastik, Polyester, Kosmetika, Medikamente, Farben. Der Mutant, der einem </w:t>
      </w:r>
      <w:proofErr w:type="spellStart"/>
      <w:r w:rsidRPr="00A54723">
        <w:rPr>
          <w:szCs w:val="19"/>
        </w:rPr>
        <w:t>Frankenstein’schen</w:t>
      </w:r>
      <w:proofErr w:type="spellEnd"/>
      <w:r w:rsidRPr="00A54723">
        <w:rPr>
          <w:szCs w:val="19"/>
        </w:rPr>
        <w:t xml:space="preserve"> Szenario entsprungen sein könnte, tritt in so vielen verschiedenen Formen auf, dass für uns kaum nachvollziehbar ist, wie viele Wandlungsprozesse er durchlaufen hat und wozu er sich noch entwickeln wird. Er gilt als Vorbote sowohl fantastischer Wunder als auch schrecklicher Flüche. Er hat uns moderne Menschen in eine doppelte Falle gelockt und in ein ewiges Dilemma verstrickt, aus dem es scheinbar kein Entkommen gibt.</w:t>
      </w:r>
    </w:p>
    <w:p w14:paraId="22D646E6" w14:textId="77777777" w:rsidR="00A54723" w:rsidRPr="00A54723" w:rsidRDefault="00A54723" w:rsidP="00A54723">
      <w:pPr>
        <w:autoSpaceDE w:val="0"/>
        <w:autoSpaceDN w:val="0"/>
        <w:adjustRightInd w:val="0"/>
        <w:rPr>
          <w:szCs w:val="19"/>
        </w:rPr>
      </w:pPr>
    </w:p>
    <w:p w14:paraId="116AA852" w14:textId="77777777" w:rsidR="00A54723" w:rsidRPr="00A54723" w:rsidRDefault="00A54723" w:rsidP="00A54723">
      <w:pPr>
        <w:autoSpaceDE w:val="0"/>
        <w:autoSpaceDN w:val="0"/>
        <w:adjustRightInd w:val="0"/>
        <w:rPr>
          <w:szCs w:val="19"/>
        </w:rPr>
      </w:pPr>
      <w:r w:rsidRPr="00A54723">
        <w:rPr>
          <w:szCs w:val="19"/>
        </w:rPr>
        <w:t>Werden wir uns jemals aus diesem seltsamen Zustand dämonischer Besessenheit befreien können? Werden wir diesen sonderlichen, von Öl geprägten Abschnitt der Geschichte eines Tages hinter uns lassen und zu einer neuen »klaren« Realität übergehen, die nicht mehr von den zahllosen Produkten fossilen Ursprungs bestimmt ist? Wird es bald einen wissenschaftlichen Durchbruch geben, der unsere Fesseln löst und uns für alle Zeiten aus der Abhängigkeit von dem dunklen Schlamm befreit? Oder setzen wir den langsamen Abstieg in Richtung der unvermeidlichen Klimakatastrophe fort? Werden wir weitermachen wie bisher und uns suhlen in der dunklen Spirale, die uns in den unbekannten Abgrund zieht?</w:t>
      </w:r>
    </w:p>
    <w:p w14:paraId="43C7FF32" w14:textId="77777777" w:rsidR="00A54723" w:rsidRPr="00A54723" w:rsidRDefault="00A54723" w:rsidP="00A54723">
      <w:pPr>
        <w:autoSpaceDE w:val="0"/>
        <w:autoSpaceDN w:val="0"/>
        <w:adjustRightInd w:val="0"/>
        <w:rPr>
          <w:szCs w:val="19"/>
        </w:rPr>
      </w:pPr>
    </w:p>
    <w:p w14:paraId="6A95FDD9" w14:textId="77777777" w:rsidR="00A54723" w:rsidRPr="00A54723" w:rsidRDefault="00A54723" w:rsidP="00A54723">
      <w:pPr>
        <w:autoSpaceDE w:val="0"/>
        <w:autoSpaceDN w:val="0"/>
        <w:adjustRightInd w:val="0"/>
        <w:rPr>
          <w:szCs w:val="19"/>
        </w:rPr>
      </w:pPr>
      <w:r w:rsidRPr="00A54723">
        <w:rPr>
          <w:szCs w:val="19"/>
        </w:rPr>
        <w:t xml:space="preserve">Manche von uns sind auf andere Weise an das Öl gekettet: Wir sind es, die seinen zerstörerischen Vormarsch auf der </w:t>
      </w:r>
      <w:r w:rsidRPr="00A54723">
        <w:rPr>
          <w:szCs w:val="19"/>
        </w:rPr>
        <w:lastRenderedPageBreak/>
        <w:t xml:space="preserve">ganzen Welt ermöglichen und dabei immensen Wohlstand erlangen. Die glitzernde Verführung, die unbegrenzten Reichtum verheißt, ist flüchtig und blendet uns in den verschiedensten Farben. Schimmerndes Pink, Grün, Silber, Blau und Violett – wie eine glänzende Perle täuscht der schillernde Glanz des Öls das Auge und lockt Betrachter*innen mit dem Versprechen von Berühmtheit und Macht. »Du wirst nie wieder arm sein«, flüstert es uns leise zu. Doch der </w:t>
      </w:r>
      <w:proofErr w:type="spellStart"/>
      <w:r w:rsidRPr="00A54723">
        <w:rPr>
          <w:szCs w:val="19"/>
        </w:rPr>
        <w:t>Trickster</w:t>
      </w:r>
      <w:proofErr w:type="spellEnd"/>
      <w:r w:rsidRPr="00A54723">
        <w:rPr>
          <w:szCs w:val="19"/>
        </w:rPr>
        <w:t xml:space="preserve"> lässt uns den wahren Preis dieses Wohlstands vergessen: ein Berg irreversibler Schulden, mit denen wir den einzigen Planeten belasten, den wir haben.</w:t>
      </w:r>
    </w:p>
    <w:p w14:paraId="17386220" w14:textId="77777777" w:rsidR="00A54723" w:rsidRPr="00A54723" w:rsidRDefault="00A54723" w:rsidP="00A54723">
      <w:pPr>
        <w:autoSpaceDE w:val="0"/>
        <w:autoSpaceDN w:val="0"/>
        <w:adjustRightInd w:val="0"/>
        <w:rPr>
          <w:szCs w:val="19"/>
        </w:rPr>
      </w:pPr>
    </w:p>
    <w:p w14:paraId="69191581" w14:textId="77777777" w:rsidR="00A54723" w:rsidRPr="00A54723" w:rsidRDefault="00A54723" w:rsidP="00A54723">
      <w:pPr>
        <w:autoSpaceDE w:val="0"/>
        <w:autoSpaceDN w:val="0"/>
        <w:adjustRightInd w:val="0"/>
        <w:rPr>
          <w:szCs w:val="19"/>
        </w:rPr>
      </w:pPr>
      <w:r w:rsidRPr="00A54723">
        <w:rPr>
          <w:szCs w:val="19"/>
        </w:rPr>
        <w:t>Die Dramaturgie dieser Ausstellung spürt den unterschiedlichen Pfaden des Rohstoffs Öl nach, beleuchtet die verschiedenen Formationen und Geschichten, die das Öl hervorgebracht hat: die Brüche in Geschichte und Biologie, für die es verantwortlich ist, seine komplexe Technologie, all die Erinnerungen, die mit ihm verbunden sind, und schließlich die existenziellen Fragen, zu deren Betrachtung es uns zwingt.</w:t>
      </w:r>
    </w:p>
    <w:p w14:paraId="025AD254" w14:textId="77777777" w:rsidR="00A54723" w:rsidRPr="00A54723" w:rsidRDefault="00A54723" w:rsidP="00A54723">
      <w:pPr>
        <w:autoSpaceDE w:val="0"/>
        <w:autoSpaceDN w:val="0"/>
        <w:adjustRightInd w:val="0"/>
        <w:rPr>
          <w:szCs w:val="19"/>
        </w:rPr>
      </w:pPr>
    </w:p>
    <w:p w14:paraId="69AF6B94" w14:textId="5C9B3F6E" w:rsidR="00BD3BFF" w:rsidRDefault="00A54723" w:rsidP="00A54723">
      <w:pPr>
        <w:autoSpaceDE w:val="0"/>
        <w:autoSpaceDN w:val="0"/>
        <w:adjustRightInd w:val="0"/>
        <w:rPr>
          <w:szCs w:val="19"/>
        </w:rPr>
      </w:pPr>
      <w:r w:rsidRPr="00A54723">
        <w:rPr>
          <w:szCs w:val="19"/>
        </w:rPr>
        <w:t>Monira Al Qadiri</w:t>
      </w:r>
    </w:p>
    <w:p w14:paraId="266C4B44" w14:textId="4AC84353" w:rsidR="00BD3BFF" w:rsidRPr="00BD3BFF" w:rsidRDefault="00BD3BFF" w:rsidP="00BD3BFF">
      <w:pPr>
        <w:autoSpaceDE w:val="0"/>
        <w:autoSpaceDN w:val="0"/>
        <w:adjustRightInd w:val="0"/>
        <w:rPr>
          <w:szCs w:val="19"/>
        </w:rPr>
      </w:pPr>
      <w:r>
        <w:rPr>
          <w:szCs w:val="19"/>
        </w:rPr>
        <w:br w:type="column"/>
      </w:r>
      <w:r w:rsidRPr="00BD3BFF">
        <w:rPr>
          <w:rFonts w:ascii="ClanPro-BookItalic" w:hAnsi="ClanPro-BookItalic"/>
          <w:szCs w:val="19"/>
        </w:rPr>
        <w:lastRenderedPageBreak/>
        <w:t xml:space="preserve">Mutant </w:t>
      </w:r>
      <w:proofErr w:type="spellStart"/>
      <w:r w:rsidRPr="00BD3BFF">
        <w:rPr>
          <w:rFonts w:ascii="ClanPro-BookItalic" w:hAnsi="ClanPro-BookItalic"/>
          <w:szCs w:val="19"/>
        </w:rPr>
        <w:t>Passages</w:t>
      </w:r>
      <w:proofErr w:type="spellEnd"/>
      <w:r w:rsidRPr="00BD3BFF">
        <w:rPr>
          <w:szCs w:val="19"/>
        </w:rPr>
        <w:t xml:space="preserve"> präsentiert neue Arbeiten, die eigens für das Kunsthaus Bregenz konzipiert wurden. Sie sind das Ergebnis intensiver Forschung. Formen und Ideen, die</w:t>
      </w:r>
    </w:p>
    <w:p w14:paraId="239029A0" w14:textId="77777777" w:rsidR="00BD3BFF" w:rsidRPr="00BD3BFF" w:rsidRDefault="00BD3BFF" w:rsidP="00BD3BFF">
      <w:pPr>
        <w:autoSpaceDE w:val="0"/>
        <w:autoSpaceDN w:val="0"/>
        <w:adjustRightInd w:val="0"/>
        <w:rPr>
          <w:szCs w:val="19"/>
        </w:rPr>
      </w:pPr>
      <w:r w:rsidRPr="00BD3BFF">
        <w:rPr>
          <w:szCs w:val="19"/>
        </w:rPr>
        <w:t>die Künstlerin in den letzten zehn Jahren zum Thema Öl entwickelt hat, kulminieren in diesen Werken.</w:t>
      </w:r>
    </w:p>
    <w:p w14:paraId="6C99A242" w14:textId="77777777" w:rsidR="00BD3BFF" w:rsidRPr="00BD3BFF" w:rsidRDefault="00BD3BFF" w:rsidP="00BD3BFF">
      <w:pPr>
        <w:autoSpaceDE w:val="0"/>
        <w:autoSpaceDN w:val="0"/>
        <w:adjustRightInd w:val="0"/>
        <w:rPr>
          <w:szCs w:val="19"/>
        </w:rPr>
      </w:pPr>
    </w:p>
    <w:p w14:paraId="5CF2B496" w14:textId="77777777" w:rsidR="00BD3BFF" w:rsidRPr="00BD3BFF" w:rsidRDefault="00BD3BFF" w:rsidP="00BD3BFF">
      <w:pPr>
        <w:autoSpaceDE w:val="0"/>
        <w:autoSpaceDN w:val="0"/>
        <w:adjustRightInd w:val="0"/>
        <w:rPr>
          <w:szCs w:val="19"/>
        </w:rPr>
      </w:pPr>
      <w:r w:rsidRPr="00BD3BFF">
        <w:rPr>
          <w:rFonts w:ascii="ClanPro-Bold" w:hAnsi="ClanPro-Bold"/>
          <w:szCs w:val="19"/>
        </w:rPr>
        <w:t>Im Foyer</w:t>
      </w:r>
      <w:r w:rsidRPr="00BD3BFF">
        <w:rPr>
          <w:szCs w:val="19"/>
        </w:rPr>
        <w:t xml:space="preserve"> werden wir von großen, aufblasbaren Skulpturen begrüßt, die über unseren Köpfen im Raum schweben. Sie sind mit schillernden, bunten Stoffen überzogen. Die Arbeit </w:t>
      </w:r>
      <w:proofErr w:type="spellStart"/>
      <w:r w:rsidRPr="00283C29">
        <w:rPr>
          <w:rFonts w:ascii="ClanPro-BookItalic" w:hAnsi="ClanPro-BookItalic"/>
          <w:szCs w:val="19"/>
        </w:rPr>
        <w:t>Benzene</w:t>
      </w:r>
      <w:proofErr w:type="spellEnd"/>
      <w:r w:rsidRPr="00283C29">
        <w:rPr>
          <w:rFonts w:ascii="ClanPro-BookItalic" w:hAnsi="ClanPro-BookItalic"/>
          <w:szCs w:val="19"/>
        </w:rPr>
        <w:t xml:space="preserve"> </w:t>
      </w:r>
      <w:proofErr w:type="spellStart"/>
      <w:r w:rsidRPr="00283C29">
        <w:rPr>
          <w:rFonts w:ascii="ClanPro-BookItalic" w:hAnsi="ClanPro-BookItalic"/>
          <w:szCs w:val="19"/>
        </w:rPr>
        <w:t>Float</w:t>
      </w:r>
      <w:proofErr w:type="spellEnd"/>
      <w:r w:rsidRPr="00BD3BFF">
        <w:rPr>
          <w:szCs w:val="19"/>
        </w:rPr>
        <w:t xml:space="preserve"> bezieht sich auf wissenschaftliche Darstellungen der Molekularstruktur von Benzol, Propangas, Naphthalin und anderen petrochemischen Substanzen (in der Fachterminologie bezeichnet man sie als »</w:t>
      </w:r>
      <w:proofErr w:type="spellStart"/>
      <w:r w:rsidRPr="00BD3BFF">
        <w:rPr>
          <w:szCs w:val="19"/>
        </w:rPr>
        <w:t>space-filling</w:t>
      </w:r>
      <w:proofErr w:type="spellEnd"/>
      <w:r w:rsidRPr="00BD3BFF">
        <w:rPr>
          <w:szCs w:val="19"/>
        </w:rPr>
        <w:t xml:space="preserve"> </w:t>
      </w:r>
      <w:proofErr w:type="spellStart"/>
      <w:r w:rsidRPr="00BD3BFF">
        <w:rPr>
          <w:szCs w:val="19"/>
        </w:rPr>
        <w:t>models</w:t>
      </w:r>
      <w:proofErr w:type="spellEnd"/>
      <w:r w:rsidRPr="00BD3BFF">
        <w:rPr>
          <w:szCs w:val="19"/>
        </w:rPr>
        <w:t>«, also als raumfüllende Modelle). Die übergroße Dimension der Arbeiten hebt die Präsenz der Substanzen in der modernen Gesellschaft hervor und konfrontiert uns mit ihrem Einfluss auf unser aller Leben.</w:t>
      </w:r>
    </w:p>
    <w:p w14:paraId="6606CD02" w14:textId="77777777" w:rsidR="00BD3BFF" w:rsidRPr="00BD3BFF" w:rsidRDefault="00BD3BFF" w:rsidP="00BD3BFF">
      <w:pPr>
        <w:autoSpaceDE w:val="0"/>
        <w:autoSpaceDN w:val="0"/>
        <w:adjustRightInd w:val="0"/>
        <w:rPr>
          <w:szCs w:val="19"/>
        </w:rPr>
      </w:pPr>
    </w:p>
    <w:p w14:paraId="2DF3C2DC" w14:textId="44F3BCAE" w:rsidR="00BD3BFF" w:rsidRPr="00BD3BFF" w:rsidRDefault="00BD3BFF" w:rsidP="00BD3BFF">
      <w:pPr>
        <w:autoSpaceDE w:val="0"/>
        <w:autoSpaceDN w:val="0"/>
        <w:adjustRightInd w:val="0"/>
        <w:rPr>
          <w:szCs w:val="19"/>
        </w:rPr>
      </w:pPr>
      <w:r w:rsidRPr="00BD3BFF">
        <w:rPr>
          <w:rFonts w:ascii="ClanPro-Bold" w:hAnsi="ClanPro-Bold"/>
          <w:szCs w:val="19"/>
        </w:rPr>
        <w:t>Im ersten Obergeschoss</w:t>
      </w:r>
      <w:r w:rsidRPr="00BD3BFF">
        <w:rPr>
          <w:szCs w:val="19"/>
        </w:rPr>
        <w:t xml:space="preserve"> begegnen wir mehreren großformatigen, schimmernden Skulpturen, die leise im Raum rotieren. Die Beschaffenheit ihrer Oberflächen erinnert an </w:t>
      </w:r>
      <w:proofErr w:type="spellStart"/>
      <w:r w:rsidRPr="00BD3BFF">
        <w:rPr>
          <w:szCs w:val="19"/>
        </w:rPr>
        <w:t>bioluminiszierende</w:t>
      </w:r>
      <w:proofErr w:type="spellEnd"/>
      <w:r w:rsidRPr="00BD3BFF">
        <w:rPr>
          <w:szCs w:val="19"/>
        </w:rPr>
        <w:t xml:space="preserve"> Meereslebewesen oder an Außerirdische. Tatsächlich handelt es sich um industrielle Objekte, um Bohrköpfe, die zur Erdölgewinnung eingesetzt werden. Der spezielle Farbschimmer der Skulpturen spielt auf die frühere Perlenindustrie im Persischen Golf an. Nach der Entdeckung von Erdölvorkommen in der Region kam diese fast vollständig zum Erliegen. In Farbe und Form schlägt die Arbeit </w:t>
      </w:r>
      <w:proofErr w:type="spellStart"/>
      <w:r w:rsidRPr="00BD3BFF">
        <w:rPr>
          <w:rFonts w:ascii="ClanPro-BookItalic" w:hAnsi="ClanPro-BookItalic"/>
          <w:szCs w:val="19"/>
        </w:rPr>
        <w:t>Choreography</w:t>
      </w:r>
      <w:proofErr w:type="spellEnd"/>
      <w:r w:rsidRPr="00BD3BFF">
        <w:rPr>
          <w:rFonts w:ascii="ClanPro-BookItalic" w:hAnsi="ClanPro-BookItalic"/>
          <w:szCs w:val="19"/>
        </w:rPr>
        <w:t xml:space="preserve"> of Alien Technology</w:t>
      </w:r>
      <w:r w:rsidRPr="00BD3BFF">
        <w:rPr>
          <w:szCs w:val="19"/>
        </w:rPr>
        <w:t xml:space="preserve"> eine Brücke zwischen Perlen und Erdöl und verweist so </w:t>
      </w:r>
      <w:r w:rsidR="00A64AAB" w:rsidRPr="00BD3BFF">
        <w:rPr>
          <w:szCs w:val="19"/>
        </w:rPr>
        <w:t>a</w:t>
      </w:r>
      <w:r w:rsidR="00A64AAB">
        <w:rPr>
          <w:szCs w:val="19"/>
        </w:rPr>
        <w:t>usdrucksvoll</w:t>
      </w:r>
      <w:r w:rsidR="00A64AAB" w:rsidRPr="00BD3BFF">
        <w:rPr>
          <w:szCs w:val="19"/>
        </w:rPr>
        <w:t xml:space="preserve"> </w:t>
      </w:r>
      <w:r w:rsidRPr="00BD3BFF">
        <w:rPr>
          <w:szCs w:val="19"/>
        </w:rPr>
        <w:t>auf die historische Leerstelle, die das Öl hinterlassen hat. Letztlich wird die schillernde Farbe selbst zum Träger des Reichtums – zu einem Träger, der von Perlen zu Öl und möglicherweise zu einem anderen zukünftigen Wesen übergeht.</w:t>
      </w:r>
    </w:p>
    <w:p w14:paraId="7B87326F" w14:textId="77777777" w:rsidR="00BD3BFF" w:rsidRPr="00BD3BFF" w:rsidRDefault="00BD3BFF" w:rsidP="00BD3BFF">
      <w:pPr>
        <w:autoSpaceDE w:val="0"/>
        <w:autoSpaceDN w:val="0"/>
        <w:adjustRightInd w:val="0"/>
        <w:rPr>
          <w:szCs w:val="19"/>
        </w:rPr>
      </w:pPr>
    </w:p>
    <w:p w14:paraId="0CA6B53A" w14:textId="001ED247" w:rsidR="00BD3BFF" w:rsidRPr="00BD3BFF" w:rsidRDefault="00BD3BFF" w:rsidP="00BD3BFF">
      <w:pPr>
        <w:autoSpaceDE w:val="0"/>
        <w:autoSpaceDN w:val="0"/>
        <w:adjustRightInd w:val="0"/>
        <w:rPr>
          <w:szCs w:val="19"/>
        </w:rPr>
      </w:pPr>
      <w:r w:rsidRPr="00BD3BFF">
        <w:rPr>
          <w:rFonts w:ascii="ClanPro-Bold" w:hAnsi="ClanPro-Bold"/>
          <w:szCs w:val="19"/>
        </w:rPr>
        <w:t>Im zweiten Obergeschoss</w:t>
      </w:r>
      <w:r w:rsidRPr="00BD3BFF">
        <w:rPr>
          <w:szCs w:val="19"/>
        </w:rPr>
        <w:t xml:space="preserve"> finden sich zwei gespiegelte rötliche Skulpturen. Die beiden Schneckengehäuse stehen dicht an dicht und kommunizieren miteinander. Beide weisen an der unteren Hälfte der Schale eine Öffnung auf. Die Besucher*innen sind eingeladen, das Ohr an den Hohlraum zu halten. Statt Meeresrauschen ist ein Gespräch zwischen zwei androgynen Stimmen zu hören, die sich daran erinnern, wie sie auf dem Grund des Ozeans lagen und plötzlich ihre Geschlechter wechselten. </w:t>
      </w:r>
      <w:proofErr w:type="spellStart"/>
      <w:r w:rsidRPr="00BD3BFF">
        <w:rPr>
          <w:rFonts w:ascii="ClanPro-BookItalic" w:hAnsi="ClanPro-BookItalic"/>
          <w:szCs w:val="19"/>
        </w:rPr>
        <w:t>Gastromancer</w:t>
      </w:r>
      <w:proofErr w:type="spellEnd"/>
      <w:r w:rsidRPr="00BD3BFF">
        <w:rPr>
          <w:szCs w:val="19"/>
        </w:rPr>
        <w:t xml:space="preserve"> veranschaulicht die unsichtbaren Auswirkungen der Ölindustrie auf das Leben im Meer. Der rötliche Biozid-Farbstoff </w:t>
      </w:r>
      <w:proofErr w:type="spellStart"/>
      <w:r w:rsidRPr="00BD3BFF">
        <w:rPr>
          <w:szCs w:val="19"/>
        </w:rPr>
        <w:t>Tributylzinn</w:t>
      </w:r>
      <w:proofErr w:type="spellEnd"/>
      <w:r w:rsidRPr="00BD3BFF">
        <w:rPr>
          <w:szCs w:val="19"/>
        </w:rPr>
        <w:t xml:space="preserve">, bekannt als TBT, schützt Öltanker vor Algen, Seepocken und Muscheln (und kommt in einem Verfahren zum Einsatz, das als »Antifouling« bezeichnet wird). Durch die unmittelbare Abgabe ins Wasser verursacht TBT jedoch auch bizarre Veränderungen in der Natur. Eine TBT-Kontamination kann beispielsweise dazu </w:t>
      </w:r>
      <w:r w:rsidRPr="00BD3BFF">
        <w:rPr>
          <w:szCs w:val="19"/>
        </w:rPr>
        <w:lastRenderedPageBreak/>
        <w:t>führen, dass weibliche Purpurschnecken männliche Geschlechtsmerkmale entwickeln. Dies beeinträchtigt ihre Laichfähigkeit und führt nicht selten zum Aussterben ganzer Schneckenpopulationen.</w:t>
      </w:r>
    </w:p>
    <w:p w14:paraId="728330EF" w14:textId="77777777" w:rsidR="00BD3BFF" w:rsidRPr="00BD3BFF" w:rsidRDefault="00BD3BFF" w:rsidP="00BD3BFF">
      <w:pPr>
        <w:autoSpaceDE w:val="0"/>
        <w:autoSpaceDN w:val="0"/>
        <w:adjustRightInd w:val="0"/>
        <w:rPr>
          <w:szCs w:val="19"/>
        </w:rPr>
      </w:pPr>
    </w:p>
    <w:p w14:paraId="4C6A1125" w14:textId="0185470C" w:rsidR="00E91878" w:rsidRPr="0079739A" w:rsidRDefault="00BD3BFF" w:rsidP="00BD3BFF">
      <w:pPr>
        <w:autoSpaceDE w:val="0"/>
        <w:autoSpaceDN w:val="0"/>
        <w:adjustRightInd w:val="0"/>
        <w:rPr>
          <w:szCs w:val="19"/>
        </w:rPr>
      </w:pPr>
      <w:r w:rsidRPr="00BD3BFF">
        <w:rPr>
          <w:rFonts w:ascii="ClanPro-Bold" w:hAnsi="ClanPro-Bold"/>
          <w:szCs w:val="19"/>
        </w:rPr>
        <w:t>Im dritten Obergeschoss</w:t>
      </w:r>
      <w:r w:rsidRPr="00BD3BFF">
        <w:rPr>
          <w:szCs w:val="19"/>
        </w:rPr>
        <w:t xml:space="preserve"> liegen Vögel aus massivem Glas über einen weißen Boden verteilt. Während des Golfkriegs in Kuwait (1990–91) bedeckten immer wieder Kadaver von Vögeln, Fischen und anderen Tieren die Küsten und Wüstenregionen des Landes – eine Folge der gigantischen Giftwolken, die damals aus hunderten in Brand gesetzten Ölquellen aufstiegen. Es ist bis heute eine der schlimmsten vom Menschen verursachten Umweltkatastrophen. Und dennoch, als sich Bilder der ölverschmierten Tiere im Ausland verbreiteten, hielten viele Menschen sie für eine Fälschung. Monira Al Qadiri wurde während ihres Studiums in Japan mit den ikonischen Fotos von ölverschmierten Vögeln aus den Kriegsjahren konfrontiert. In einem ihrer Hochschulseminare tat man sie als Propaganda ab. Obwohl sie selbst Zeugin der Zerstörung geworden war, wurde das Erlebte in Frage gestellt, die Erinnerungen daran verzerrt. </w:t>
      </w:r>
      <w:r w:rsidRPr="00BD3BFF">
        <w:rPr>
          <w:rFonts w:ascii="ClanPro-BookItalic" w:hAnsi="ClanPro-BookItalic"/>
          <w:szCs w:val="19"/>
        </w:rPr>
        <w:t>Onus</w:t>
      </w:r>
      <w:r w:rsidRPr="00BD3BFF">
        <w:rPr>
          <w:szCs w:val="19"/>
        </w:rPr>
        <w:t xml:space="preserve"> ist der Versuch der Künstlerin, ihre</w:t>
      </w:r>
      <w:r w:rsidR="00D14122">
        <w:rPr>
          <w:szCs w:val="19"/>
        </w:rPr>
        <w:t>n</w:t>
      </w:r>
      <w:r w:rsidRPr="00BD3BFF">
        <w:rPr>
          <w:szCs w:val="19"/>
        </w:rPr>
        <w:t xml:space="preserve"> tatsächlichen Erfahrungen neues Leben einzuhauchen. Sie bildet die Vögel als Glasobjekte nach, um die von ihr erlebte Vernichtung greifbar zu machen. Aber auch, um die Fragilität des menschlichen Erinnerungsvermögens zu thematisieren – angesichts von Bildern, die über Raum, Zeit und Kulturen hinweg Verbreitung finden. </w:t>
      </w:r>
      <w:r w:rsidRPr="00BD3BFF">
        <w:rPr>
          <w:rFonts w:ascii="ClanPro-BookItalic" w:hAnsi="ClanPro-BookItalic"/>
          <w:szCs w:val="19"/>
        </w:rPr>
        <w:t>Onus</w:t>
      </w:r>
      <w:r w:rsidRPr="00BD3BFF">
        <w:rPr>
          <w:szCs w:val="19"/>
        </w:rPr>
        <w:t xml:space="preserve"> verkörpert die Last und Pflicht der Künstlerin, die erlittenen Verluste zu beweisen.</w:t>
      </w:r>
      <w:r>
        <w:rPr>
          <w:szCs w:val="19"/>
        </w:rPr>
        <w:br w:type="column"/>
      </w:r>
      <w:r w:rsidR="00E91878" w:rsidRPr="0079739A">
        <w:rPr>
          <w:szCs w:val="19"/>
        </w:rPr>
        <w:lastRenderedPageBreak/>
        <w:t>Biografie</w:t>
      </w:r>
    </w:p>
    <w:p w14:paraId="1C2097D4" w14:textId="14CF97CF" w:rsidR="00E91878" w:rsidRDefault="00BD3BFF" w:rsidP="00E91878">
      <w:pPr>
        <w:rPr>
          <w:rFonts w:ascii="ClanPro-Bold" w:hAnsi="ClanPro-Bold"/>
          <w:szCs w:val="19"/>
        </w:rPr>
      </w:pPr>
      <w:r>
        <w:rPr>
          <w:rFonts w:ascii="ClanPro-Bold" w:hAnsi="ClanPro-Bold"/>
          <w:szCs w:val="19"/>
        </w:rPr>
        <w:t>Monira Al Qadiri</w:t>
      </w:r>
    </w:p>
    <w:p w14:paraId="296D5C42" w14:textId="77777777" w:rsidR="00E91878" w:rsidRDefault="00E91878" w:rsidP="00E91878">
      <w:pPr>
        <w:rPr>
          <w:rFonts w:ascii="ClanPro-Bold" w:hAnsi="ClanPro-Bold"/>
          <w:szCs w:val="19"/>
        </w:rPr>
      </w:pPr>
    </w:p>
    <w:p w14:paraId="63792B50" w14:textId="77777777" w:rsidR="00E91878" w:rsidRDefault="00E91878" w:rsidP="00E91878">
      <w:pPr>
        <w:rPr>
          <w:rFonts w:ascii="ClanPro-Bold" w:hAnsi="ClanPro-Bold"/>
          <w:szCs w:val="19"/>
        </w:rPr>
      </w:pPr>
    </w:p>
    <w:p w14:paraId="3A7F8603" w14:textId="77777777" w:rsidR="00E91878" w:rsidRDefault="00E91878" w:rsidP="00E91878">
      <w:pPr>
        <w:rPr>
          <w:rFonts w:ascii="ClanPro-Bold" w:hAnsi="ClanPro-Bold"/>
          <w:szCs w:val="19"/>
        </w:rPr>
      </w:pPr>
    </w:p>
    <w:p w14:paraId="4944F4C9" w14:textId="77777777" w:rsidR="00E91878" w:rsidRDefault="00E91878" w:rsidP="00E91878">
      <w:pPr>
        <w:rPr>
          <w:rFonts w:ascii="ClanPro-Bold" w:hAnsi="ClanPro-Bold"/>
          <w:szCs w:val="19"/>
        </w:rPr>
      </w:pPr>
    </w:p>
    <w:p w14:paraId="756F98BC" w14:textId="77777777" w:rsidR="00E91878" w:rsidRDefault="00E91878" w:rsidP="00E91878">
      <w:pPr>
        <w:rPr>
          <w:rFonts w:ascii="ClanPro-Bold" w:hAnsi="ClanPro-Bold"/>
          <w:szCs w:val="19"/>
        </w:rPr>
      </w:pPr>
    </w:p>
    <w:p w14:paraId="55435CB5" w14:textId="77777777" w:rsidR="00E91878" w:rsidRDefault="00E91878" w:rsidP="00E91878">
      <w:pPr>
        <w:rPr>
          <w:rFonts w:ascii="ClanPro-Bold" w:hAnsi="ClanPro-Bold"/>
          <w:szCs w:val="19"/>
        </w:rPr>
      </w:pPr>
    </w:p>
    <w:p w14:paraId="144861B3" w14:textId="77777777" w:rsidR="00E91878" w:rsidRDefault="00E91878" w:rsidP="00E91878">
      <w:pPr>
        <w:rPr>
          <w:color w:val="000000"/>
        </w:rPr>
      </w:pPr>
    </w:p>
    <w:p w14:paraId="37D8D09E" w14:textId="77777777" w:rsidR="00E91878" w:rsidRPr="007A19E3" w:rsidRDefault="00E91878" w:rsidP="00E91878">
      <w:pPr>
        <w:rPr>
          <w:color w:val="000000"/>
        </w:rPr>
      </w:pPr>
    </w:p>
    <w:p w14:paraId="2CA7B24B" w14:textId="77777777" w:rsidR="00BD3BFF" w:rsidRPr="00BD3BFF" w:rsidRDefault="00BD3BFF" w:rsidP="00BD3BFF">
      <w:pPr>
        <w:rPr>
          <w:color w:val="000000"/>
        </w:rPr>
      </w:pPr>
      <w:r w:rsidRPr="00BD3BFF">
        <w:rPr>
          <w:color w:val="000000"/>
        </w:rPr>
        <w:t xml:space="preserve">Monira Al Qadiri (* 1983, Senegal) ist in Kuwait aufgewachsen. </w:t>
      </w:r>
      <w:r w:rsidRPr="004D6FF1">
        <w:rPr>
          <w:color w:val="000000"/>
          <w:lang w:val="en-US"/>
        </w:rPr>
        <w:t xml:space="preserve">2010 </w:t>
      </w:r>
      <w:proofErr w:type="spellStart"/>
      <w:r w:rsidRPr="004D6FF1">
        <w:rPr>
          <w:color w:val="000000"/>
          <w:lang w:val="en-US"/>
        </w:rPr>
        <w:t>promovierte</w:t>
      </w:r>
      <w:proofErr w:type="spellEnd"/>
      <w:r w:rsidRPr="004D6FF1">
        <w:rPr>
          <w:color w:val="000000"/>
          <w:lang w:val="en-US"/>
        </w:rPr>
        <w:t xml:space="preserve"> </w:t>
      </w:r>
      <w:proofErr w:type="spellStart"/>
      <w:r w:rsidRPr="004D6FF1">
        <w:rPr>
          <w:color w:val="000000"/>
          <w:lang w:val="en-US"/>
        </w:rPr>
        <w:t>sie</w:t>
      </w:r>
      <w:proofErr w:type="spellEnd"/>
      <w:r w:rsidRPr="004D6FF1">
        <w:rPr>
          <w:color w:val="000000"/>
          <w:lang w:val="en-US"/>
        </w:rPr>
        <w:t xml:space="preserve"> an der Tokyo University of the Arts. </w:t>
      </w:r>
      <w:r w:rsidRPr="00BD3BFF">
        <w:rPr>
          <w:color w:val="000000"/>
        </w:rPr>
        <w:t>Al Qadiri lebt und arbeitet in Berlin.</w:t>
      </w:r>
    </w:p>
    <w:p w14:paraId="2CF6A166" w14:textId="386FA882" w:rsidR="00B7298E" w:rsidRPr="00E6289C" w:rsidRDefault="00BD3BFF" w:rsidP="00BD3BFF">
      <w:pPr>
        <w:rPr>
          <w:szCs w:val="19"/>
        </w:rPr>
      </w:pPr>
      <w:r w:rsidRPr="00BD3BFF">
        <w:rPr>
          <w:color w:val="000000"/>
        </w:rPr>
        <w:t xml:space="preserve">Die Künstlerin hatte mehrere Einzelausstellungen, unter anderem im Haus der Kunst in München, im Guggenheim Museum </w:t>
      </w:r>
      <w:proofErr w:type="spellStart"/>
      <w:r w:rsidRPr="00BD3BFF">
        <w:rPr>
          <w:color w:val="000000"/>
        </w:rPr>
        <w:t>Billbao</w:t>
      </w:r>
      <w:proofErr w:type="spellEnd"/>
      <w:r w:rsidRPr="00BD3BFF">
        <w:rPr>
          <w:color w:val="000000"/>
        </w:rPr>
        <w:t xml:space="preserve"> und im </w:t>
      </w:r>
      <w:proofErr w:type="spellStart"/>
      <w:r w:rsidRPr="00BD3BFF">
        <w:rPr>
          <w:color w:val="000000"/>
        </w:rPr>
        <w:t>Sursock</w:t>
      </w:r>
      <w:proofErr w:type="spellEnd"/>
      <w:r w:rsidRPr="00BD3BFF">
        <w:rPr>
          <w:color w:val="000000"/>
        </w:rPr>
        <w:t xml:space="preserve"> Museum in Beirut. Ihre Arbeiten waren auch Teil von Gruppenausstellungen im Palais de Tokyo in Paris oder dem </w:t>
      </w:r>
      <w:proofErr w:type="spellStart"/>
      <w:r w:rsidRPr="00BD3BFF">
        <w:rPr>
          <w:color w:val="000000"/>
        </w:rPr>
        <w:t>MoMa</w:t>
      </w:r>
      <w:proofErr w:type="spellEnd"/>
      <w:r w:rsidRPr="00BD3BFF">
        <w:rPr>
          <w:color w:val="000000"/>
        </w:rPr>
        <w:t xml:space="preserve"> PS1 in New York, dem Van </w:t>
      </w:r>
      <w:proofErr w:type="spellStart"/>
      <w:r w:rsidRPr="00BD3BFF">
        <w:rPr>
          <w:color w:val="000000"/>
        </w:rPr>
        <w:t>Abbemuseum</w:t>
      </w:r>
      <w:proofErr w:type="spellEnd"/>
      <w:r w:rsidRPr="00BD3BFF">
        <w:rPr>
          <w:color w:val="000000"/>
        </w:rPr>
        <w:t xml:space="preserve"> in Eindhoven oder dem </w:t>
      </w:r>
      <w:proofErr w:type="spellStart"/>
      <w:r w:rsidRPr="00BD3BFF">
        <w:rPr>
          <w:color w:val="000000"/>
        </w:rPr>
        <w:t>Jameel</w:t>
      </w:r>
      <w:proofErr w:type="spellEnd"/>
      <w:r w:rsidRPr="00BD3BFF">
        <w:rPr>
          <w:color w:val="000000"/>
        </w:rPr>
        <w:t xml:space="preserve"> Arts </w:t>
      </w:r>
      <w:proofErr w:type="spellStart"/>
      <w:r w:rsidRPr="00BD3BFF">
        <w:rPr>
          <w:color w:val="000000"/>
        </w:rPr>
        <w:t>Centre</w:t>
      </w:r>
      <w:proofErr w:type="spellEnd"/>
      <w:r w:rsidRPr="00BD3BFF">
        <w:rPr>
          <w:color w:val="000000"/>
        </w:rPr>
        <w:t xml:space="preserve"> in Dubai. 2022 nahm sie an der Venedig Biennale teil, dieses Jahr ist sie bei der </w:t>
      </w:r>
      <w:proofErr w:type="spellStart"/>
      <w:r w:rsidRPr="00BD3BFF">
        <w:rPr>
          <w:color w:val="000000"/>
        </w:rPr>
        <w:t>Sharjah</w:t>
      </w:r>
      <w:proofErr w:type="spellEnd"/>
      <w:r w:rsidRPr="00BD3BFF">
        <w:rPr>
          <w:color w:val="000000"/>
        </w:rPr>
        <w:t xml:space="preserve"> </w:t>
      </w:r>
      <w:proofErr w:type="spellStart"/>
      <w:r w:rsidRPr="00BD3BFF">
        <w:rPr>
          <w:color w:val="000000"/>
        </w:rPr>
        <w:t>Biennial</w:t>
      </w:r>
      <w:proofErr w:type="spellEnd"/>
      <w:r w:rsidRPr="00BD3BFF">
        <w:rPr>
          <w:color w:val="000000"/>
        </w:rPr>
        <w:t xml:space="preserve"> 15: </w:t>
      </w:r>
      <w:proofErr w:type="spellStart"/>
      <w:r w:rsidRPr="00BD3BFF">
        <w:rPr>
          <w:rFonts w:ascii="ClanPro-BookItalic" w:hAnsi="ClanPro-BookItalic"/>
          <w:color w:val="000000"/>
        </w:rPr>
        <w:t>Thinking</w:t>
      </w:r>
      <w:proofErr w:type="spellEnd"/>
      <w:r w:rsidRPr="00BD3BFF">
        <w:rPr>
          <w:rFonts w:ascii="ClanPro-BookItalic" w:hAnsi="ClanPro-BookItalic"/>
          <w:color w:val="000000"/>
        </w:rPr>
        <w:t xml:space="preserve"> </w:t>
      </w:r>
      <w:proofErr w:type="spellStart"/>
      <w:r w:rsidRPr="00BD3BFF">
        <w:rPr>
          <w:rFonts w:ascii="ClanPro-BookItalic" w:hAnsi="ClanPro-BookItalic"/>
          <w:color w:val="000000"/>
        </w:rPr>
        <w:t>Historically</w:t>
      </w:r>
      <w:proofErr w:type="spellEnd"/>
      <w:r w:rsidRPr="00BD3BFF">
        <w:rPr>
          <w:rFonts w:ascii="ClanPro-BookItalic" w:hAnsi="ClanPro-BookItalic"/>
          <w:color w:val="000000"/>
        </w:rPr>
        <w:t xml:space="preserve"> in </w:t>
      </w:r>
      <w:proofErr w:type="spellStart"/>
      <w:r w:rsidRPr="00BD3BFF">
        <w:rPr>
          <w:rFonts w:ascii="ClanPro-BookItalic" w:hAnsi="ClanPro-BookItalic"/>
          <w:color w:val="000000"/>
        </w:rPr>
        <w:t>the</w:t>
      </w:r>
      <w:proofErr w:type="spellEnd"/>
      <w:r w:rsidRPr="00BD3BFF">
        <w:rPr>
          <w:rFonts w:ascii="ClanPro-BookItalic" w:hAnsi="ClanPro-BookItalic"/>
          <w:color w:val="000000"/>
        </w:rPr>
        <w:t xml:space="preserve"> </w:t>
      </w:r>
      <w:proofErr w:type="spellStart"/>
      <w:r w:rsidRPr="00BD3BFF">
        <w:rPr>
          <w:rFonts w:ascii="ClanPro-BookItalic" w:hAnsi="ClanPro-BookItalic"/>
          <w:color w:val="000000"/>
        </w:rPr>
        <w:t>Present</w:t>
      </w:r>
      <w:proofErr w:type="spellEnd"/>
      <w:r w:rsidRPr="00BD3BFF">
        <w:rPr>
          <w:color w:val="000000"/>
        </w:rPr>
        <w:t xml:space="preserve"> vertreten.</w:t>
      </w:r>
    </w:p>
    <w:p w14:paraId="1FF84844" w14:textId="12F921C3" w:rsidR="00B7298E" w:rsidRPr="00E6289C" w:rsidRDefault="00B7298E" w:rsidP="00AB387A">
      <w:pPr>
        <w:rPr>
          <w:szCs w:val="19"/>
        </w:rPr>
      </w:pPr>
    </w:p>
    <w:p w14:paraId="7A90ED22" w14:textId="24E63381" w:rsidR="00B7298E" w:rsidRDefault="00B7298E" w:rsidP="00AB387A">
      <w:pPr>
        <w:rPr>
          <w:rFonts w:ascii="ClanPro-Bold" w:hAnsi="ClanPro-Bold"/>
          <w:szCs w:val="19"/>
        </w:rPr>
      </w:pPr>
    </w:p>
    <w:p w14:paraId="2E52A2F9" w14:textId="3342EC65" w:rsidR="00B7298E" w:rsidRDefault="00B7298E" w:rsidP="00AB387A">
      <w:pPr>
        <w:rPr>
          <w:rFonts w:ascii="ClanPro-Bold" w:hAnsi="ClanPro-Bold"/>
          <w:szCs w:val="19"/>
        </w:rPr>
      </w:pPr>
    </w:p>
    <w:p w14:paraId="2973B28A" w14:textId="5695156C" w:rsidR="00B7298E" w:rsidRDefault="00B7298E" w:rsidP="00AB387A">
      <w:pPr>
        <w:rPr>
          <w:rFonts w:ascii="ClanPro-Bold" w:hAnsi="ClanPro-Bold"/>
          <w:szCs w:val="19"/>
        </w:rPr>
      </w:pPr>
    </w:p>
    <w:p w14:paraId="3063C067" w14:textId="7DD90608" w:rsidR="00B7298E" w:rsidRDefault="00B7298E" w:rsidP="00AB387A">
      <w:pPr>
        <w:rPr>
          <w:rFonts w:ascii="ClanPro-Bold" w:hAnsi="ClanPro-Bold"/>
          <w:szCs w:val="19"/>
        </w:rPr>
      </w:pPr>
    </w:p>
    <w:p w14:paraId="09C96037" w14:textId="77777777" w:rsidR="00B7298E" w:rsidRDefault="00B7298E" w:rsidP="00AB387A">
      <w:pPr>
        <w:rPr>
          <w:rFonts w:ascii="ClanPro-Bold" w:hAnsi="ClanPro-Bold"/>
          <w:szCs w:val="19"/>
        </w:rPr>
      </w:pPr>
    </w:p>
    <w:p w14:paraId="76A47E42" w14:textId="1F8C9E31" w:rsidR="00DC3F2C" w:rsidRDefault="00DC3F2C" w:rsidP="00AB387A">
      <w:pPr>
        <w:rPr>
          <w:rFonts w:ascii="ClanPro-Bold" w:hAnsi="ClanPro-Bold"/>
          <w:szCs w:val="19"/>
        </w:rPr>
      </w:pPr>
    </w:p>
    <w:p w14:paraId="59AE2B2D" w14:textId="140378A3" w:rsidR="001D3E77" w:rsidRPr="004D6FF1" w:rsidRDefault="00F31D20" w:rsidP="00AB387A">
      <w:pPr>
        <w:rPr>
          <w:szCs w:val="19"/>
          <w:lang w:val="en-US"/>
        </w:rPr>
      </w:pPr>
      <w:r w:rsidRPr="004D6FF1">
        <w:rPr>
          <w:rFonts w:ascii="ClanPro-Bold" w:hAnsi="ClanPro-Bold"/>
          <w:szCs w:val="19"/>
          <w:lang w:val="en-US"/>
        </w:rPr>
        <w:br w:type="column"/>
      </w:r>
      <w:r w:rsidR="001D3E77" w:rsidRPr="004D6FF1">
        <w:rPr>
          <w:szCs w:val="19"/>
          <w:lang w:val="en-US"/>
        </w:rPr>
        <w:lastRenderedPageBreak/>
        <w:t>KUB Billboards</w:t>
      </w:r>
    </w:p>
    <w:p w14:paraId="5EEA876F" w14:textId="77777777" w:rsidR="00BD3BFF" w:rsidRPr="004D6FF1" w:rsidRDefault="00BD3BFF" w:rsidP="00BD3BFF">
      <w:pPr>
        <w:rPr>
          <w:rFonts w:ascii="ClanPro-Bold" w:hAnsi="ClanPro-Bold"/>
          <w:szCs w:val="19"/>
          <w:lang w:val="en-US"/>
        </w:rPr>
      </w:pPr>
      <w:r w:rsidRPr="004D6FF1">
        <w:rPr>
          <w:rFonts w:ascii="ClanPro-Bold" w:hAnsi="ClanPro-Bold"/>
          <w:szCs w:val="19"/>
          <w:lang w:val="en-US"/>
        </w:rPr>
        <w:t>Monira Al Qadiri</w:t>
      </w:r>
    </w:p>
    <w:p w14:paraId="665A8FEE" w14:textId="77777777" w:rsidR="00BD3BFF" w:rsidRPr="004D6FF1" w:rsidRDefault="00BD3BFF" w:rsidP="00BD3BFF">
      <w:pPr>
        <w:rPr>
          <w:rFonts w:ascii="ClanPro-Bold" w:hAnsi="ClanPro-Bold"/>
          <w:color w:val="808080" w:themeColor="background1" w:themeShade="80"/>
          <w:szCs w:val="19"/>
          <w:lang w:val="en-US"/>
        </w:rPr>
      </w:pPr>
      <w:r w:rsidRPr="004D6FF1">
        <w:rPr>
          <w:rFonts w:ascii="ClanPro-Bold" w:hAnsi="ClanPro-Bold"/>
          <w:color w:val="808080" w:themeColor="background1" w:themeShade="80"/>
          <w:szCs w:val="19"/>
          <w:lang w:val="en-US"/>
        </w:rPr>
        <w:t>OR-BIT | Spectral</w:t>
      </w:r>
    </w:p>
    <w:p w14:paraId="3B5078CD" w14:textId="0E21F9AD" w:rsidR="00BD3BFF" w:rsidRPr="00BD3BFF" w:rsidRDefault="00BD3BFF" w:rsidP="00BD3BFF">
      <w:pPr>
        <w:rPr>
          <w:szCs w:val="19"/>
        </w:rPr>
      </w:pPr>
      <w:r w:rsidRPr="00BD3BFF">
        <w:rPr>
          <w:szCs w:val="19"/>
        </w:rPr>
        <w:t>22 | 04 – 02 | 07 | 2023</w:t>
      </w:r>
    </w:p>
    <w:p w14:paraId="4C3D41DB" w14:textId="77777777" w:rsidR="00BD3BFF" w:rsidRDefault="00BD3BFF" w:rsidP="00BD3BFF">
      <w:pPr>
        <w:rPr>
          <w:szCs w:val="19"/>
        </w:rPr>
      </w:pPr>
    </w:p>
    <w:p w14:paraId="5455B7CE" w14:textId="77777777" w:rsidR="00BD3BFF" w:rsidRDefault="00BD3BFF" w:rsidP="00BD3BFF">
      <w:pPr>
        <w:rPr>
          <w:szCs w:val="19"/>
        </w:rPr>
      </w:pPr>
    </w:p>
    <w:p w14:paraId="029D448C" w14:textId="77777777" w:rsidR="00BD3BFF" w:rsidRDefault="00BD3BFF" w:rsidP="00BD3BFF">
      <w:pPr>
        <w:rPr>
          <w:szCs w:val="19"/>
        </w:rPr>
      </w:pPr>
    </w:p>
    <w:p w14:paraId="5888298E" w14:textId="77777777" w:rsidR="00BD3BFF" w:rsidRDefault="00BD3BFF" w:rsidP="00BD3BFF">
      <w:pPr>
        <w:rPr>
          <w:szCs w:val="19"/>
        </w:rPr>
      </w:pPr>
    </w:p>
    <w:p w14:paraId="2BB545CF" w14:textId="77777777" w:rsidR="00BD3BFF" w:rsidRDefault="00BD3BFF" w:rsidP="00BD3BFF">
      <w:pPr>
        <w:rPr>
          <w:szCs w:val="19"/>
        </w:rPr>
      </w:pPr>
    </w:p>
    <w:p w14:paraId="1ADE5E05" w14:textId="77777777" w:rsidR="00BD3BFF" w:rsidRDefault="00BD3BFF" w:rsidP="00BD3BFF">
      <w:pPr>
        <w:rPr>
          <w:szCs w:val="19"/>
        </w:rPr>
      </w:pPr>
    </w:p>
    <w:p w14:paraId="19371410" w14:textId="6443DF67" w:rsidR="00BD3BFF" w:rsidRPr="00BD3BFF" w:rsidRDefault="00BD3BFF" w:rsidP="00BD3BFF">
      <w:pPr>
        <w:rPr>
          <w:szCs w:val="19"/>
        </w:rPr>
      </w:pPr>
      <w:r w:rsidRPr="00BD3BFF">
        <w:rPr>
          <w:szCs w:val="19"/>
        </w:rPr>
        <w:t>Monira Al Qadiri bespielt die KUB Billboards mit sechs Fotografien. Schimmernde Oberflächen, perlenartige Objekte und farbenprächtige Formen laden zum Rätseln</w:t>
      </w:r>
    </w:p>
    <w:p w14:paraId="71095724" w14:textId="446A1E45" w:rsidR="00BD3BFF" w:rsidRPr="00BD3BFF" w:rsidRDefault="00BD3BFF" w:rsidP="00BD3BFF">
      <w:pPr>
        <w:rPr>
          <w:szCs w:val="19"/>
        </w:rPr>
      </w:pPr>
      <w:r w:rsidRPr="00BD3BFF">
        <w:rPr>
          <w:szCs w:val="19"/>
        </w:rPr>
        <w:t xml:space="preserve">und Träumen ein. Tatsächlich handelt es sich um Nahaufnahmen von verschiedenen Arbeiten Al </w:t>
      </w:r>
      <w:proofErr w:type="spellStart"/>
      <w:r w:rsidRPr="00BD3BFF">
        <w:rPr>
          <w:szCs w:val="19"/>
        </w:rPr>
        <w:t>Qadiris</w:t>
      </w:r>
      <w:proofErr w:type="spellEnd"/>
      <w:r w:rsidRPr="00BD3BFF">
        <w:rPr>
          <w:szCs w:val="19"/>
        </w:rPr>
        <w:t xml:space="preserve">, darunter eine Serie von Bohrköpfen nachempfundenen Skulpturen. Die Werke sind mit einem speziellen Lack </w:t>
      </w:r>
      <w:r w:rsidR="00D14122">
        <w:rPr>
          <w:szCs w:val="19"/>
        </w:rPr>
        <w:t>überzoge</w:t>
      </w:r>
      <w:r w:rsidR="00D14122" w:rsidRPr="00BD3BFF">
        <w:rPr>
          <w:szCs w:val="19"/>
        </w:rPr>
        <w:t>n</w:t>
      </w:r>
      <w:r w:rsidRPr="00BD3BFF">
        <w:rPr>
          <w:szCs w:val="19"/>
        </w:rPr>
        <w:t>, der an Ölschlieren oder Perlen erinnert und je nach Lichteinfall in unterschiedlichen Farben schillert.</w:t>
      </w:r>
    </w:p>
    <w:p w14:paraId="0E60FC2A" w14:textId="77777777" w:rsidR="00BD3BFF" w:rsidRPr="00BD3BFF" w:rsidRDefault="00BD3BFF" w:rsidP="00BD3BFF">
      <w:pPr>
        <w:rPr>
          <w:szCs w:val="19"/>
        </w:rPr>
      </w:pPr>
    </w:p>
    <w:p w14:paraId="3A0C105B" w14:textId="39B682F1" w:rsidR="00E6289C" w:rsidRDefault="00BD3BFF" w:rsidP="00BD3BFF">
      <w:pPr>
        <w:rPr>
          <w:szCs w:val="19"/>
        </w:rPr>
      </w:pPr>
      <w:r w:rsidRPr="00BD3BFF">
        <w:rPr>
          <w:szCs w:val="19"/>
        </w:rPr>
        <w:t>Die KUB Billboards an der Bregenzer Seestraße, der meist frequentierten Straße der Stadt, sind fester Bestandteil im Programm des Kunsthaus Bregenz. Sie erweitern die jeweilige KUB Ausstellung in den öffentlichen Raum.</w:t>
      </w:r>
    </w:p>
    <w:p w14:paraId="00B2D1C5" w14:textId="77777777" w:rsidR="000223BF" w:rsidRDefault="000223BF" w:rsidP="00AB387A">
      <w:pPr>
        <w:rPr>
          <w:rFonts w:ascii="ClanPro-Bold" w:hAnsi="ClanPro-Bold"/>
          <w:szCs w:val="19"/>
        </w:rPr>
      </w:pPr>
    </w:p>
    <w:p w14:paraId="6D725989" w14:textId="77777777" w:rsidR="00585DA6" w:rsidRPr="004D6FF1" w:rsidRDefault="001D3E77" w:rsidP="00585DA6">
      <w:pPr>
        <w:rPr>
          <w:szCs w:val="19"/>
          <w:lang w:val="en-US"/>
        </w:rPr>
      </w:pPr>
      <w:r w:rsidRPr="004D6FF1">
        <w:rPr>
          <w:rFonts w:ascii="ClanPro-Bold" w:hAnsi="ClanPro-Bold"/>
          <w:szCs w:val="19"/>
          <w:lang w:val="en-US"/>
        </w:rPr>
        <w:br w:type="column"/>
      </w:r>
      <w:r w:rsidR="00585DA6" w:rsidRPr="004D6FF1">
        <w:rPr>
          <w:szCs w:val="19"/>
          <w:lang w:val="en-US"/>
        </w:rPr>
        <w:lastRenderedPageBreak/>
        <w:t>KUB Edition</w:t>
      </w:r>
    </w:p>
    <w:p w14:paraId="56E1C7B1" w14:textId="77777777" w:rsidR="00585DA6" w:rsidRPr="004D6FF1" w:rsidRDefault="00585DA6" w:rsidP="00585DA6">
      <w:pPr>
        <w:rPr>
          <w:rFonts w:ascii="ClanPro-Bold" w:hAnsi="ClanPro-Bold"/>
          <w:szCs w:val="19"/>
          <w:lang w:val="en-US"/>
        </w:rPr>
      </w:pPr>
      <w:r w:rsidRPr="004D6FF1">
        <w:rPr>
          <w:rFonts w:ascii="ClanPro-Bold" w:hAnsi="ClanPro-Bold"/>
          <w:szCs w:val="19"/>
          <w:lang w:val="en-US"/>
        </w:rPr>
        <w:t>Monira Al Qadiri</w:t>
      </w:r>
    </w:p>
    <w:p w14:paraId="2EB6B2EF" w14:textId="77777777" w:rsidR="00585DA6" w:rsidRPr="004D6FF1" w:rsidRDefault="00585DA6" w:rsidP="00585DA6">
      <w:pPr>
        <w:rPr>
          <w:rFonts w:ascii="ClanPro-Bold" w:hAnsi="ClanPro-Bold"/>
          <w:color w:val="808080" w:themeColor="background1" w:themeShade="80"/>
          <w:szCs w:val="19"/>
          <w:lang w:val="en-US"/>
        </w:rPr>
      </w:pPr>
      <w:r w:rsidRPr="004D6FF1">
        <w:rPr>
          <w:rFonts w:ascii="ClanPro-Bold" w:hAnsi="ClanPro-Bold"/>
          <w:color w:val="808080" w:themeColor="background1" w:themeShade="80"/>
          <w:szCs w:val="19"/>
          <w:lang w:val="en-US"/>
        </w:rPr>
        <w:t>Passing</w:t>
      </w:r>
    </w:p>
    <w:p w14:paraId="31FB484D" w14:textId="77777777" w:rsidR="00585DA6" w:rsidRPr="004D6FF1" w:rsidRDefault="00585DA6" w:rsidP="00585DA6">
      <w:pPr>
        <w:rPr>
          <w:rFonts w:ascii="ClanPro-Bold" w:hAnsi="ClanPro-Bold"/>
          <w:szCs w:val="19"/>
          <w:lang w:val="en-US"/>
        </w:rPr>
      </w:pPr>
    </w:p>
    <w:p w14:paraId="348AD1FB" w14:textId="77777777" w:rsidR="00585DA6" w:rsidRPr="004D6FF1" w:rsidRDefault="00585DA6" w:rsidP="00585DA6">
      <w:pPr>
        <w:rPr>
          <w:rFonts w:ascii="ClanPro-BookItalic" w:hAnsi="ClanPro-BookItalic"/>
          <w:szCs w:val="19"/>
          <w:lang w:val="en-US"/>
        </w:rPr>
      </w:pPr>
    </w:p>
    <w:p w14:paraId="25DF5149" w14:textId="77777777" w:rsidR="00585DA6" w:rsidRPr="004D6FF1" w:rsidRDefault="00585DA6" w:rsidP="00585DA6">
      <w:pPr>
        <w:rPr>
          <w:rFonts w:ascii="ClanPro-BookItalic" w:hAnsi="ClanPro-BookItalic"/>
          <w:szCs w:val="19"/>
          <w:lang w:val="en-US"/>
        </w:rPr>
      </w:pPr>
    </w:p>
    <w:p w14:paraId="01FEB735" w14:textId="77777777" w:rsidR="00585DA6" w:rsidRPr="004D6FF1" w:rsidRDefault="00585DA6" w:rsidP="00585DA6">
      <w:pPr>
        <w:rPr>
          <w:rFonts w:ascii="ClanPro-BookItalic" w:hAnsi="ClanPro-BookItalic"/>
          <w:szCs w:val="19"/>
          <w:lang w:val="en-US"/>
        </w:rPr>
      </w:pPr>
    </w:p>
    <w:p w14:paraId="2628137D" w14:textId="77777777" w:rsidR="00585DA6" w:rsidRPr="004D6FF1" w:rsidRDefault="00585DA6" w:rsidP="00585DA6">
      <w:pPr>
        <w:rPr>
          <w:rFonts w:ascii="ClanPro-BookItalic" w:hAnsi="ClanPro-BookItalic"/>
          <w:szCs w:val="19"/>
          <w:lang w:val="en-US"/>
        </w:rPr>
      </w:pPr>
    </w:p>
    <w:p w14:paraId="5C6DE8F7" w14:textId="77777777" w:rsidR="00585DA6" w:rsidRPr="004D6FF1" w:rsidRDefault="00585DA6" w:rsidP="00585DA6">
      <w:pPr>
        <w:rPr>
          <w:rFonts w:ascii="ClanPro-BookItalic" w:hAnsi="ClanPro-BookItalic"/>
          <w:szCs w:val="19"/>
          <w:lang w:val="en-US"/>
        </w:rPr>
      </w:pPr>
    </w:p>
    <w:p w14:paraId="354D196C" w14:textId="77777777" w:rsidR="00585DA6" w:rsidRPr="004D6FF1" w:rsidRDefault="00585DA6" w:rsidP="00585DA6">
      <w:pPr>
        <w:rPr>
          <w:rFonts w:ascii="ClanPro-BookItalic" w:hAnsi="ClanPro-BookItalic"/>
          <w:szCs w:val="19"/>
          <w:lang w:val="en-US"/>
        </w:rPr>
      </w:pPr>
    </w:p>
    <w:p w14:paraId="101184C6" w14:textId="7F8F3E11" w:rsidR="00585DA6" w:rsidRPr="00585DA6" w:rsidRDefault="00585DA6" w:rsidP="00585DA6">
      <w:pPr>
        <w:rPr>
          <w:szCs w:val="19"/>
        </w:rPr>
      </w:pPr>
      <w:proofErr w:type="spellStart"/>
      <w:r w:rsidRPr="00585DA6">
        <w:rPr>
          <w:rFonts w:ascii="ClanPro-BookItalic" w:hAnsi="ClanPro-BookItalic"/>
          <w:szCs w:val="19"/>
        </w:rPr>
        <w:t>Passing</w:t>
      </w:r>
      <w:proofErr w:type="spellEnd"/>
      <w:r w:rsidRPr="00585DA6">
        <w:rPr>
          <w:szCs w:val="19"/>
        </w:rPr>
        <w:t xml:space="preserve"> ist eine exklusive, eigens für das KUB gestaltete Edition. Sie bezieht sich auf Monira Al </w:t>
      </w:r>
      <w:proofErr w:type="spellStart"/>
      <w:r w:rsidRPr="00585DA6">
        <w:rPr>
          <w:szCs w:val="19"/>
        </w:rPr>
        <w:t>Qadiris</w:t>
      </w:r>
      <w:proofErr w:type="spellEnd"/>
      <w:r w:rsidRPr="00585DA6">
        <w:rPr>
          <w:szCs w:val="19"/>
        </w:rPr>
        <w:t xml:space="preserve"> neu entwickelte Arbeit </w:t>
      </w:r>
      <w:r w:rsidRPr="00FA0AD3">
        <w:rPr>
          <w:rFonts w:ascii="ClanPro-BookItalic" w:hAnsi="ClanPro-BookItalic"/>
          <w:szCs w:val="19"/>
        </w:rPr>
        <w:t>Onus</w:t>
      </w:r>
      <w:r w:rsidRPr="00585DA6">
        <w:rPr>
          <w:szCs w:val="19"/>
        </w:rPr>
        <w:t xml:space="preserve">, die in der Ausstellung im Kunsthaus Bregenz erstmals zu sehen ist. Der gläserne Spatz in der Größe einer Handfläche ist ein zerbrechliches und ergreifendes Symbol für die Zerstörung von Natur und Lebensraum in der Golfregion. Jedes Stück ist ein Unikat aus mundgeblasenem </w:t>
      </w:r>
      <w:proofErr w:type="spellStart"/>
      <w:r w:rsidRPr="00585DA6">
        <w:rPr>
          <w:szCs w:val="19"/>
        </w:rPr>
        <w:t>Muranoglas</w:t>
      </w:r>
      <w:proofErr w:type="spellEnd"/>
      <w:r w:rsidRPr="00585DA6">
        <w:rPr>
          <w:szCs w:val="19"/>
        </w:rPr>
        <w:t>.</w:t>
      </w:r>
    </w:p>
    <w:p w14:paraId="0B1F4865" w14:textId="77777777" w:rsidR="00585DA6" w:rsidRPr="00585DA6" w:rsidRDefault="00585DA6" w:rsidP="00585DA6">
      <w:pPr>
        <w:rPr>
          <w:rFonts w:ascii="ClanPro-Bold" w:hAnsi="ClanPro-Bold"/>
          <w:szCs w:val="19"/>
        </w:rPr>
      </w:pPr>
    </w:p>
    <w:p w14:paraId="4A290177" w14:textId="77777777" w:rsidR="00585DA6" w:rsidRPr="00585DA6" w:rsidRDefault="00585DA6" w:rsidP="00585DA6">
      <w:pPr>
        <w:rPr>
          <w:rFonts w:ascii="ClanPro-Bold" w:hAnsi="ClanPro-Bold"/>
          <w:szCs w:val="19"/>
        </w:rPr>
      </w:pPr>
      <w:r w:rsidRPr="00585DA6">
        <w:rPr>
          <w:rFonts w:ascii="ClanPro-Bold" w:hAnsi="ClanPro-Bold"/>
          <w:szCs w:val="19"/>
        </w:rPr>
        <w:t>Monira Al Qadiri</w:t>
      </w:r>
    </w:p>
    <w:p w14:paraId="222A039B" w14:textId="77777777" w:rsidR="00585DA6" w:rsidRPr="00585DA6" w:rsidRDefault="00585DA6" w:rsidP="00585DA6">
      <w:pPr>
        <w:rPr>
          <w:rFonts w:ascii="ClanPro-Bold" w:hAnsi="ClanPro-Bold"/>
          <w:szCs w:val="19"/>
        </w:rPr>
      </w:pPr>
      <w:proofErr w:type="spellStart"/>
      <w:r w:rsidRPr="00585DA6">
        <w:rPr>
          <w:rFonts w:ascii="ClanPro-BoldItalic" w:hAnsi="ClanPro-BoldItalic"/>
          <w:szCs w:val="19"/>
        </w:rPr>
        <w:t>Passing</w:t>
      </w:r>
      <w:proofErr w:type="spellEnd"/>
      <w:r w:rsidRPr="00585DA6">
        <w:rPr>
          <w:rFonts w:ascii="ClanPro-Bold" w:hAnsi="ClanPro-Bold"/>
          <w:szCs w:val="19"/>
        </w:rPr>
        <w:t>, 2023</w:t>
      </w:r>
    </w:p>
    <w:p w14:paraId="621A935C" w14:textId="118AFEF4" w:rsidR="00585DA6" w:rsidRPr="00585DA6" w:rsidRDefault="00585DA6" w:rsidP="00585DA6">
      <w:pPr>
        <w:rPr>
          <w:szCs w:val="19"/>
        </w:rPr>
      </w:pPr>
      <w:r w:rsidRPr="00585DA6">
        <w:rPr>
          <w:szCs w:val="19"/>
        </w:rPr>
        <w:t xml:space="preserve">Unikat, </w:t>
      </w:r>
      <w:proofErr w:type="spellStart"/>
      <w:r w:rsidRPr="00585DA6">
        <w:rPr>
          <w:szCs w:val="19"/>
        </w:rPr>
        <w:t>Muranoglas</w:t>
      </w:r>
      <w:proofErr w:type="spellEnd"/>
      <w:r w:rsidRPr="00585DA6">
        <w:rPr>
          <w:szCs w:val="19"/>
        </w:rPr>
        <w:t>,</w:t>
      </w:r>
      <w:r>
        <w:rPr>
          <w:szCs w:val="19"/>
        </w:rPr>
        <w:t xml:space="preserve"> </w:t>
      </w:r>
      <w:r w:rsidRPr="00585DA6">
        <w:rPr>
          <w:szCs w:val="19"/>
        </w:rPr>
        <w:t>mundgeblasen</w:t>
      </w:r>
    </w:p>
    <w:p w14:paraId="3094210A" w14:textId="77777777" w:rsidR="00585DA6" w:rsidRPr="00585DA6" w:rsidRDefault="00585DA6" w:rsidP="00585DA6">
      <w:pPr>
        <w:rPr>
          <w:szCs w:val="19"/>
        </w:rPr>
      </w:pPr>
      <w:r w:rsidRPr="00585DA6">
        <w:rPr>
          <w:szCs w:val="19"/>
        </w:rPr>
        <w:t>je ca. 15 × 15 × 8 cm</w:t>
      </w:r>
    </w:p>
    <w:p w14:paraId="3DC456B2" w14:textId="77777777" w:rsidR="00585DA6" w:rsidRPr="00585DA6" w:rsidRDefault="00585DA6" w:rsidP="00585DA6">
      <w:pPr>
        <w:rPr>
          <w:szCs w:val="19"/>
        </w:rPr>
      </w:pPr>
      <w:r w:rsidRPr="00585DA6">
        <w:rPr>
          <w:szCs w:val="19"/>
        </w:rPr>
        <w:t>25 Exemplare + 5 A.P.</w:t>
      </w:r>
    </w:p>
    <w:p w14:paraId="303ED13E" w14:textId="77777777" w:rsidR="00585DA6" w:rsidRPr="00585DA6" w:rsidRDefault="00585DA6" w:rsidP="00585DA6">
      <w:pPr>
        <w:rPr>
          <w:szCs w:val="19"/>
        </w:rPr>
      </w:pPr>
      <w:r w:rsidRPr="00585DA6">
        <w:rPr>
          <w:szCs w:val="19"/>
        </w:rPr>
        <w:t>€ 1.800</w:t>
      </w:r>
    </w:p>
    <w:p w14:paraId="7643C748" w14:textId="77777777" w:rsidR="00585DA6" w:rsidRDefault="00585DA6" w:rsidP="00585DA6">
      <w:pPr>
        <w:rPr>
          <w:rFonts w:ascii="ClanPro-Bold" w:hAnsi="ClanPro-Bold"/>
          <w:szCs w:val="19"/>
        </w:rPr>
      </w:pPr>
    </w:p>
    <w:p w14:paraId="74EE048C" w14:textId="3DA0138E" w:rsidR="00585DA6" w:rsidRPr="00585DA6" w:rsidRDefault="00585DA6" w:rsidP="00585DA6">
      <w:pPr>
        <w:rPr>
          <w:rFonts w:ascii="ClanPro-Bold" w:hAnsi="ClanPro-Bold"/>
          <w:szCs w:val="19"/>
        </w:rPr>
      </w:pPr>
      <w:r>
        <w:rPr>
          <w:rFonts w:ascii="ClanPro-Bold" w:hAnsi="ClanPro-Bold"/>
          <w:szCs w:val="19"/>
        </w:rPr>
        <w:t>Kontakt</w:t>
      </w:r>
      <w:r w:rsidR="00CA25BD">
        <w:rPr>
          <w:rFonts w:ascii="ClanPro-Bold" w:hAnsi="ClanPro-Bold"/>
          <w:szCs w:val="19"/>
        </w:rPr>
        <w:t>:</w:t>
      </w:r>
    </w:p>
    <w:p w14:paraId="6A316492" w14:textId="77777777" w:rsidR="00585DA6" w:rsidRPr="00585DA6" w:rsidRDefault="00585DA6" w:rsidP="00585DA6">
      <w:pPr>
        <w:rPr>
          <w:szCs w:val="19"/>
        </w:rPr>
      </w:pPr>
      <w:r w:rsidRPr="00585DA6">
        <w:rPr>
          <w:szCs w:val="19"/>
        </w:rPr>
        <w:t>Caroline Schneider-Dürr</w:t>
      </w:r>
    </w:p>
    <w:p w14:paraId="03EC1CAB" w14:textId="19353003" w:rsidR="00585DA6" w:rsidRPr="00CA25BD" w:rsidRDefault="00786B51" w:rsidP="00585DA6">
      <w:pPr>
        <w:rPr>
          <w:color w:val="808080" w:themeColor="background1" w:themeShade="80"/>
          <w:szCs w:val="19"/>
        </w:rPr>
      </w:pPr>
      <w:hyperlink r:id="rId10" w:history="1">
        <w:r w:rsidR="00CA25BD" w:rsidRPr="00CA25BD">
          <w:rPr>
            <w:rStyle w:val="Hyperlink"/>
            <w:color w:val="808080" w:themeColor="background1" w:themeShade="80"/>
            <w:szCs w:val="19"/>
          </w:rPr>
          <w:t>c.schneider@kunsthaus-bregenz.at</w:t>
        </w:r>
      </w:hyperlink>
      <w:r w:rsidR="00CA25BD" w:rsidRPr="00CA25BD">
        <w:rPr>
          <w:color w:val="808080" w:themeColor="background1" w:themeShade="80"/>
          <w:szCs w:val="19"/>
        </w:rPr>
        <w:t xml:space="preserve"> </w:t>
      </w:r>
    </w:p>
    <w:p w14:paraId="1414879E" w14:textId="77777777" w:rsidR="00585DA6" w:rsidRPr="00585DA6" w:rsidRDefault="00585DA6" w:rsidP="00585DA6">
      <w:pPr>
        <w:rPr>
          <w:szCs w:val="19"/>
        </w:rPr>
      </w:pPr>
      <w:r w:rsidRPr="00585DA6">
        <w:rPr>
          <w:szCs w:val="19"/>
        </w:rPr>
        <w:t>T +43-5574 -485 94-444</w:t>
      </w:r>
    </w:p>
    <w:p w14:paraId="15BECF51" w14:textId="75CD1EFD" w:rsidR="001D3E77" w:rsidRPr="00BD3BFF" w:rsidRDefault="00585DA6" w:rsidP="00AB387A">
      <w:pPr>
        <w:rPr>
          <w:szCs w:val="19"/>
        </w:rPr>
      </w:pPr>
      <w:r>
        <w:rPr>
          <w:rFonts w:ascii="ClanPro-Bold" w:hAnsi="ClanPro-Bold"/>
          <w:szCs w:val="19"/>
        </w:rPr>
        <w:br w:type="column"/>
      </w:r>
      <w:r w:rsidR="001D3E77" w:rsidRPr="00BD3BFF">
        <w:rPr>
          <w:szCs w:val="19"/>
        </w:rPr>
        <w:lastRenderedPageBreak/>
        <w:t>KUB Publikation</w:t>
      </w:r>
    </w:p>
    <w:p w14:paraId="086A5078" w14:textId="77777777" w:rsidR="00BD3BFF" w:rsidRPr="003A24F3" w:rsidRDefault="00BD3BFF" w:rsidP="00BD3BFF">
      <w:pPr>
        <w:rPr>
          <w:rFonts w:ascii="ClanPro-Bold" w:hAnsi="ClanPro-Bold"/>
          <w:szCs w:val="19"/>
        </w:rPr>
      </w:pPr>
      <w:r w:rsidRPr="003A24F3">
        <w:rPr>
          <w:rFonts w:ascii="ClanPro-Bold" w:hAnsi="ClanPro-Bold"/>
          <w:szCs w:val="19"/>
        </w:rPr>
        <w:t>Monira Al Qadiri</w:t>
      </w:r>
    </w:p>
    <w:p w14:paraId="719DBB52" w14:textId="77777777" w:rsidR="00BD3BFF" w:rsidRPr="00BD3BFF" w:rsidRDefault="00BD3BFF" w:rsidP="00BD3BFF">
      <w:pPr>
        <w:rPr>
          <w:rFonts w:ascii="ClanPro-Bold" w:hAnsi="ClanPro-Bold"/>
          <w:color w:val="808080" w:themeColor="background1" w:themeShade="80"/>
          <w:szCs w:val="19"/>
        </w:rPr>
      </w:pPr>
      <w:r w:rsidRPr="00BD3BFF">
        <w:rPr>
          <w:rFonts w:ascii="ClanPro-Bold" w:hAnsi="ClanPro-Bold"/>
          <w:color w:val="808080" w:themeColor="background1" w:themeShade="80"/>
          <w:szCs w:val="19"/>
        </w:rPr>
        <w:t xml:space="preserve">Mutant </w:t>
      </w:r>
      <w:proofErr w:type="spellStart"/>
      <w:r w:rsidRPr="00BD3BFF">
        <w:rPr>
          <w:rFonts w:ascii="ClanPro-Bold" w:hAnsi="ClanPro-Bold"/>
          <w:color w:val="808080" w:themeColor="background1" w:themeShade="80"/>
          <w:szCs w:val="19"/>
        </w:rPr>
        <w:t>Passages</w:t>
      </w:r>
      <w:proofErr w:type="spellEnd"/>
    </w:p>
    <w:p w14:paraId="4B282DAD" w14:textId="77777777" w:rsidR="00BD3BFF" w:rsidRPr="00BD3BFF" w:rsidRDefault="00BD3BFF" w:rsidP="00BD3BFF">
      <w:pPr>
        <w:rPr>
          <w:szCs w:val="19"/>
        </w:rPr>
      </w:pPr>
    </w:p>
    <w:p w14:paraId="76FFFA1B" w14:textId="77777777" w:rsidR="00BD3BFF" w:rsidRDefault="00BD3BFF" w:rsidP="00BD3BFF">
      <w:pPr>
        <w:rPr>
          <w:szCs w:val="19"/>
        </w:rPr>
      </w:pPr>
    </w:p>
    <w:p w14:paraId="6896CAA1" w14:textId="77777777" w:rsidR="00BD3BFF" w:rsidRDefault="00BD3BFF" w:rsidP="00BD3BFF">
      <w:pPr>
        <w:rPr>
          <w:szCs w:val="19"/>
        </w:rPr>
      </w:pPr>
    </w:p>
    <w:p w14:paraId="213B39DD" w14:textId="77777777" w:rsidR="00BD3BFF" w:rsidRDefault="00BD3BFF" w:rsidP="00BD3BFF">
      <w:pPr>
        <w:rPr>
          <w:szCs w:val="19"/>
        </w:rPr>
      </w:pPr>
    </w:p>
    <w:p w14:paraId="2288D490" w14:textId="77777777" w:rsidR="00BD3BFF" w:rsidRDefault="00BD3BFF" w:rsidP="00BD3BFF">
      <w:pPr>
        <w:rPr>
          <w:szCs w:val="19"/>
        </w:rPr>
      </w:pPr>
    </w:p>
    <w:p w14:paraId="5BD34DC7" w14:textId="77777777" w:rsidR="00BD3BFF" w:rsidRDefault="00BD3BFF" w:rsidP="00BD3BFF">
      <w:pPr>
        <w:rPr>
          <w:szCs w:val="19"/>
        </w:rPr>
      </w:pPr>
    </w:p>
    <w:p w14:paraId="5B875343" w14:textId="77777777" w:rsidR="00BD3BFF" w:rsidRDefault="00BD3BFF" w:rsidP="00BD3BFF">
      <w:pPr>
        <w:rPr>
          <w:szCs w:val="19"/>
        </w:rPr>
      </w:pPr>
    </w:p>
    <w:p w14:paraId="5F6D2D79" w14:textId="5AEB9DA8" w:rsidR="00BD3BFF" w:rsidRPr="00BD3BFF" w:rsidRDefault="00BD3BFF" w:rsidP="00BD3BFF">
      <w:pPr>
        <w:rPr>
          <w:szCs w:val="19"/>
        </w:rPr>
      </w:pPr>
      <w:r w:rsidRPr="00BD3BFF">
        <w:rPr>
          <w:szCs w:val="19"/>
        </w:rPr>
        <w:t xml:space="preserve">Anlässlich der Ausstellung </w:t>
      </w:r>
      <w:r w:rsidRPr="00BD3BFF">
        <w:rPr>
          <w:rFonts w:ascii="ClanPro-BookItalic" w:hAnsi="ClanPro-BookItalic"/>
          <w:szCs w:val="19"/>
        </w:rPr>
        <w:t xml:space="preserve">Mutant </w:t>
      </w:r>
      <w:proofErr w:type="spellStart"/>
      <w:r w:rsidRPr="00BD3BFF">
        <w:rPr>
          <w:rFonts w:ascii="ClanPro-BookItalic" w:hAnsi="ClanPro-BookItalic"/>
          <w:szCs w:val="19"/>
        </w:rPr>
        <w:t>Passages</w:t>
      </w:r>
      <w:proofErr w:type="spellEnd"/>
      <w:r w:rsidRPr="00BD3BFF">
        <w:rPr>
          <w:szCs w:val="19"/>
        </w:rPr>
        <w:t xml:space="preserve"> erscheint die erste institutionelle Publikation zu Monira Al </w:t>
      </w:r>
      <w:proofErr w:type="spellStart"/>
      <w:r w:rsidRPr="00BD3BFF">
        <w:rPr>
          <w:szCs w:val="19"/>
        </w:rPr>
        <w:t>Qadiris</w:t>
      </w:r>
      <w:proofErr w:type="spellEnd"/>
      <w:r w:rsidRPr="00BD3BFF">
        <w:rPr>
          <w:szCs w:val="19"/>
        </w:rPr>
        <w:t xml:space="preserve"> Werk. Über die Dokumentation ihrer KUB Ausstellung und der neu geschaffenen Arbeiten hinaus beleuchtet der Katalog auch zahlreiche </w:t>
      </w:r>
      <w:r w:rsidR="00D14122">
        <w:rPr>
          <w:szCs w:val="19"/>
        </w:rPr>
        <w:t>frühere</w:t>
      </w:r>
      <w:r w:rsidR="00D14122" w:rsidRPr="00BD3BFF">
        <w:rPr>
          <w:szCs w:val="19"/>
        </w:rPr>
        <w:t xml:space="preserve"> </w:t>
      </w:r>
      <w:r w:rsidRPr="00BD3BFF">
        <w:rPr>
          <w:szCs w:val="19"/>
        </w:rPr>
        <w:t>Projekte der Künstlerin und bietet so erstmals einen umfassenden Überblick zu ihrem vielseitigen Werk.</w:t>
      </w:r>
    </w:p>
    <w:p w14:paraId="7A765CCF" w14:textId="77777777" w:rsidR="00BD3BFF" w:rsidRPr="00BD3BFF" w:rsidRDefault="00BD3BFF" w:rsidP="00BD3BFF">
      <w:pPr>
        <w:rPr>
          <w:szCs w:val="19"/>
        </w:rPr>
      </w:pPr>
    </w:p>
    <w:p w14:paraId="29D379F2" w14:textId="6144A67D" w:rsidR="00BD3BFF" w:rsidRPr="00BD3BFF" w:rsidRDefault="00BD3BFF" w:rsidP="00BD3BFF">
      <w:pPr>
        <w:rPr>
          <w:szCs w:val="19"/>
        </w:rPr>
      </w:pPr>
      <w:r w:rsidRPr="00BD3BFF">
        <w:rPr>
          <w:szCs w:val="19"/>
        </w:rPr>
        <w:t xml:space="preserve">In reflektierenden Farben zeugt das großformatige Hardcover-Buch von der Strahlkraft Al </w:t>
      </w:r>
      <w:proofErr w:type="spellStart"/>
      <w:r w:rsidRPr="00BD3BFF">
        <w:rPr>
          <w:szCs w:val="19"/>
        </w:rPr>
        <w:t>Qadiris</w:t>
      </w:r>
      <w:proofErr w:type="spellEnd"/>
      <w:r w:rsidRPr="00BD3BFF">
        <w:rPr>
          <w:szCs w:val="19"/>
        </w:rPr>
        <w:t xml:space="preserve"> raum</w:t>
      </w:r>
      <w:r w:rsidR="00072217">
        <w:rPr>
          <w:szCs w:val="19"/>
        </w:rPr>
        <w:t>-</w:t>
      </w:r>
      <w:r w:rsidRPr="00BD3BFF">
        <w:rPr>
          <w:szCs w:val="19"/>
        </w:rPr>
        <w:t xml:space="preserve">greifender Skulpturen. Die Konzeption des Buchs nimmt unmittelbar Bezug auf die Biografie der Künstlerin und </w:t>
      </w:r>
      <w:r w:rsidR="00072217">
        <w:rPr>
          <w:szCs w:val="19"/>
        </w:rPr>
        <w:br/>
      </w:r>
      <w:r w:rsidRPr="00BD3BFF">
        <w:rPr>
          <w:szCs w:val="19"/>
        </w:rPr>
        <w:t>ihre Praxis, die verschiedene kulturelle Kontexte vereint.</w:t>
      </w:r>
    </w:p>
    <w:p w14:paraId="30F9FF6C" w14:textId="77777777" w:rsidR="00BD3BFF" w:rsidRPr="00BD3BFF" w:rsidRDefault="00BD3BFF" w:rsidP="00BD3BFF">
      <w:pPr>
        <w:rPr>
          <w:szCs w:val="19"/>
        </w:rPr>
      </w:pPr>
    </w:p>
    <w:p w14:paraId="01C8A928" w14:textId="1C0C2F1E" w:rsidR="00BD3BFF" w:rsidRPr="00BD3BFF" w:rsidRDefault="00BD3BFF" w:rsidP="00BD3BFF">
      <w:pPr>
        <w:rPr>
          <w:szCs w:val="19"/>
        </w:rPr>
      </w:pPr>
      <w:r w:rsidRPr="00BD3BFF">
        <w:rPr>
          <w:szCs w:val="19"/>
        </w:rPr>
        <w:t>Textbeiträge von Kurator*innen, Autor*innen und Weg</w:t>
      </w:r>
      <w:r w:rsidR="00072217">
        <w:rPr>
          <w:szCs w:val="19"/>
        </w:rPr>
        <w:t>-</w:t>
      </w:r>
      <w:r w:rsidRPr="00BD3BFF">
        <w:rPr>
          <w:szCs w:val="19"/>
        </w:rPr>
        <w:t xml:space="preserve">begleiter*innen der Künstlerin eröffnen neue Perspektiven auf Monira Al </w:t>
      </w:r>
      <w:proofErr w:type="spellStart"/>
      <w:r w:rsidRPr="00BD3BFF">
        <w:rPr>
          <w:szCs w:val="19"/>
        </w:rPr>
        <w:t>Qadiris</w:t>
      </w:r>
      <w:proofErr w:type="spellEnd"/>
      <w:r w:rsidRPr="00BD3BFF">
        <w:rPr>
          <w:szCs w:val="19"/>
        </w:rPr>
        <w:t xml:space="preserve"> Schaffen. Ein Gespräch mit Thomas D. Trummer gewährt persönliche Einblicke in </w:t>
      </w:r>
      <w:r w:rsidR="00D14122">
        <w:rPr>
          <w:szCs w:val="19"/>
        </w:rPr>
        <w:t>die Biografie</w:t>
      </w:r>
      <w:r w:rsidRPr="00BD3BFF">
        <w:rPr>
          <w:szCs w:val="19"/>
        </w:rPr>
        <w:t xml:space="preserve"> der Künstlerin und die inhaltlichen Schwerpunkte ihrer Werke.</w:t>
      </w:r>
    </w:p>
    <w:p w14:paraId="0A0E0B9F" w14:textId="77777777" w:rsidR="00BD3BFF" w:rsidRPr="00BD3BFF" w:rsidRDefault="00BD3BFF" w:rsidP="00BD3BFF">
      <w:pPr>
        <w:rPr>
          <w:szCs w:val="19"/>
        </w:rPr>
      </w:pPr>
    </w:p>
    <w:p w14:paraId="47036379" w14:textId="1FFC3370" w:rsidR="00072217" w:rsidRDefault="00072217" w:rsidP="00BD3BFF">
      <w:pPr>
        <w:rPr>
          <w:rFonts w:ascii="ClanPro-Bold" w:hAnsi="ClanPro-Bold"/>
          <w:szCs w:val="19"/>
        </w:rPr>
      </w:pPr>
      <w:r w:rsidRPr="00E91878">
        <w:rPr>
          <w:rFonts w:ascii="ClanPro-Bold" w:hAnsi="ClanPro-Bold"/>
          <w:szCs w:val="19"/>
        </w:rPr>
        <w:t>Herausgegeben von Thoma</w:t>
      </w:r>
      <w:r>
        <w:rPr>
          <w:rFonts w:ascii="ClanPro-Bold" w:hAnsi="ClanPro-Bold"/>
          <w:szCs w:val="19"/>
        </w:rPr>
        <w:t xml:space="preserve">s D. Trummer, </w:t>
      </w:r>
      <w:r>
        <w:rPr>
          <w:rFonts w:ascii="ClanPro-Bold" w:hAnsi="ClanPro-Bold"/>
          <w:szCs w:val="19"/>
        </w:rPr>
        <w:br/>
        <w:t>Kunsthaus Bregenz</w:t>
      </w:r>
    </w:p>
    <w:p w14:paraId="5C904F0E" w14:textId="0B1BDD3F" w:rsidR="00BD3BFF" w:rsidRPr="00072217" w:rsidRDefault="00BD3BFF" w:rsidP="00BD3BFF">
      <w:pPr>
        <w:rPr>
          <w:rFonts w:ascii="ClanPro-Bold" w:hAnsi="ClanPro-Bold"/>
          <w:szCs w:val="19"/>
        </w:rPr>
      </w:pPr>
      <w:r w:rsidRPr="00072217">
        <w:rPr>
          <w:rFonts w:ascii="ClanPro-Bold" w:hAnsi="ClanPro-Bold"/>
          <w:szCs w:val="19"/>
        </w:rPr>
        <w:t>Die Gestaltung der Publikation erfolgt in enger Zusammenarbeit mit der Künstlerin.</w:t>
      </w:r>
    </w:p>
    <w:p w14:paraId="2735BC1B" w14:textId="3D540074" w:rsidR="00BD3BFF" w:rsidRPr="00BD3BFF" w:rsidRDefault="00072217" w:rsidP="00BD3BFF">
      <w:pPr>
        <w:rPr>
          <w:szCs w:val="19"/>
        </w:rPr>
      </w:pPr>
      <w:r>
        <w:rPr>
          <w:szCs w:val="19"/>
        </w:rPr>
        <w:t>Englisch |</w:t>
      </w:r>
      <w:r w:rsidR="00BD3BFF" w:rsidRPr="00BD3BFF">
        <w:rPr>
          <w:szCs w:val="19"/>
        </w:rPr>
        <w:t xml:space="preserve"> Deutsch</w:t>
      </w:r>
    </w:p>
    <w:p w14:paraId="537E207D" w14:textId="77777777" w:rsidR="00BD3BFF" w:rsidRPr="00BD3BFF" w:rsidRDefault="00BD3BFF" w:rsidP="00BD3BFF">
      <w:pPr>
        <w:rPr>
          <w:szCs w:val="19"/>
        </w:rPr>
      </w:pPr>
      <w:r w:rsidRPr="00BD3BFF">
        <w:rPr>
          <w:szCs w:val="19"/>
        </w:rPr>
        <w:t>Hardcover, ca. 24 x 32 cm, ca. 168 Seiten</w:t>
      </w:r>
    </w:p>
    <w:p w14:paraId="28B13C98" w14:textId="77777777" w:rsidR="00BD3BFF" w:rsidRPr="00BD3BFF" w:rsidRDefault="00BD3BFF" w:rsidP="00BD3BFF">
      <w:pPr>
        <w:rPr>
          <w:szCs w:val="19"/>
        </w:rPr>
      </w:pPr>
      <w:r w:rsidRPr="00BD3BFF">
        <w:rPr>
          <w:szCs w:val="19"/>
        </w:rPr>
        <w:t>Erscheinungstermin: Juni 2023</w:t>
      </w:r>
    </w:p>
    <w:p w14:paraId="6C277371" w14:textId="732E1CE5" w:rsidR="00E6289C" w:rsidRPr="001D3E77" w:rsidRDefault="00E91878" w:rsidP="00E91878">
      <w:pPr>
        <w:rPr>
          <w:szCs w:val="19"/>
        </w:rPr>
      </w:pPr>
      <w:r w:rsidRPr="00E91878">
        <w:rPr>
          <w:szCs w:val="19"/>
        </w:rPr>
        <w:t>€ 42</w:t>
      </w:r>
    </w:p>
    <w:p w14:paraId="1D9431DB" w14:textId="77777777" w:rsidR="00072217" w:rsidRDefault="00072217" w:rsidP="00072217">
      <w:pPr>
        <w:rPr>
          <w:szCs w:val="19"/>
        </w:rPr>
      </w:pPr>
    </w:p>
    <w:p w14:paraId="22F2392C" w14:textId="5E331C20" w:rsidR="00072217" w:rsidRDefault="00072217" w:rsidP="00072217">
      <w:pPr>
        <w:rPr>
          <w:rFonts w:ascii="ClanPro-Bold" w:hAnsi="ClanPro-Bold"/>
          <w:szCs w:val="19"/>
        </w:rPr>
      </w:pPr>
      <w:r w:rsidRPr="00BD3BFF">
        <w:rPr>
          <w:szCs w:val="19"/>
        </w:rPr>
        <w:t>Vertrieb: Verlag der Buchhandlung Walther und Franz König, Köln</w:t>
      </w:r>
    </w:p>
    <w:p w14:paraId="5C1723B6" w14:textId="1F4F467F" w:rsidR="00DC3F2C" w:rsidRDefault="00DC3F2C" w:rsidP="00AB387A">
      <w:pPr>
        <w:rPr>
          <w:rFonts w:ascii="ClanPro-Bold" w:hAnsi="ClanPro-Bold"/>
          <w:szCs w:val="19"/>
        </w:rPr>
      </w:pPr>
    </w:p>
    <w:p w14:paraId="3F5041E4" w14:textId="77496CB1" w:rsidR="001D3E77" w:rsidRDefault="006E3F54" w:rsidP="00AB387A">
      <w:pPr>
        <w:rPr>
          <w:rFonts w:ascii="ClanPro-Bold" w:hAnsi="ClanPro-Bold"/>
          <w:szCs w:val="19"/>
        </w:rPr>
      </w:pPr>
      <w:r>
        <w:rPr>
          <w:rFonts w:ascii="ClanPro-Bold" w:hAnsi="ClanPro-Bold"/>
          <w:szCs w:val="19"/>
        </w:rPr>
        <w:t xml:space="preserve">Nach Veröffentlichung </w:t>
      </w:r>
      <w:r w:rsidR="00CA25BD">
        <w:rPr>
          <w:rFonts w:ascii="ClanPro-Bold" w:hAnsi="ClanPro-Bold"/>
          <w:szCs w:val="19"/>
        </w:rPr>
        <w:t xml:space="preserve">online </w:t>
      </w:r>
      <w:r>
        <w:rPr>
          <w:rFonts w:ascii="ClanPro-Bold" w:hAnsi="ClanPro-Bold"/>
          <w:szCs w:val="19"/>
        </w:rPr>
        <w:t xml:space="preserve">erhältlich </w:t>
      </w:r>
      <w:r w:rsidR="00CA25BD">
        <w:rPr>
          <w:rFonts w:ascii="ClanPro-Bold" w:hAnsi="ClanPro-Bold"/>
          <w:szCs w:val="19"/>
        </w:rPr>
        <w:t>unter:</w:t>
      </w:r>
    </w:p>
    <w:p w14:paraId="64E8D6DE" w14:textId="575101BC" w:rsidR="001D3E77" w:rsidRPr="00556349" w:rsidRDefault="00786B51" w:rsidP="00AB387A">
      <w:pPr>
        <w:rPr>
          <w:highlight w:val="yellow"/>
        </w:rPr>
      </w:pPr>
      <w:hyperlink r:id="rId11" w:history="1">
        <w:r w:rsidR="00072217" w:rsidRPr="003C0D53">
          <w:rPr>
            <w:rStyle w:val="Hyperlink"/>
            <w:color w:val="808080" w:themeColor="background1" w:themeShade="80"/>
          </w:rPr>
          <w:t>www.kunsthaus-bregenz.at/publikationen</w:t>
        </w:r>
      </w:hyperlink>
      <w:r w:rsidR="00072217" w:rsidRPr="003C0D53">
        <w:rPr>
          <w:color w:val="808080" w:themeColor="background1" w:themeShade="80"/>
        </w:rPr>
        <w:t xml:space="preserve"> </w:t>
      </w:r>
      <w:r w:rsidR="001D3E77" w:rsidRPr="003C0D53">
        <w:rPr>
          <w:rFonts w:ascii="ClanPro-Bold" w:hAnsi="ClanPro-Bold"/>
          <w:color w:val="808080" w:themeColor="background1" w:themeShade="80"/>
          <w:szCs w:val="19"/>
        </w:rPr>
        <w:br w:type="column"/>
      </w:r>
      <w:r w:rsidR="001D3E77" w:rsidRPr="00556349">
        <w:rPr>
          <w:rFonts w:ascii="ClanPro-Bold" w:hAnsi="ClanPro-Bold"/>
        </w:rPr>
        <w:lastRenderedPageBreak/>
        <w:t>Kunstvermittlung und Veranstaltungen</w:t>
      </w:r>
      <w:r w:rsidR="001D3E77" w:rsidRPr="00556349">
        <w:rPr>
          <w:rFonts w:ascii="ClanPro-Bold" w:hAnsi="ClanPro-Bold"/>
        </w:rPr>
        <w:br/>
      </w:r>
      <w:r w:rsidR="001D3E77" w:rsidRPr="00556349">
        <w:t>Highlights</w:t>
      </w:r>
    </w:p>
    <w:p w14:paraId="4FFDB709" w14:textId="5387F92F" w:rsidR="00DC3F2C" w:rsidRDefault="00DC3F2C" w:rsidP="00AB387A">
      <w:pPr>
        <w:rPr>
          <w:szCs w:val="19"/>
        </w:rPr>
      </w:pPr>
    </w:p>
    <w:p w14:paraId="226F678D" w14:textId="26E46025" w:rsidR="001D3E77" w:rsidRDefault="001D3E77" w:rsidP="00AB387A">
      <w:pPr>
        <w:rPr>
          <w:szCs w:val="19"/>
        </w:rPr>
      </w:pPr>
    </w:p>
    <w:p w14:paraId="22492FB4" w14:textId="6CB7D212" w:rsidR="001D3E77" w:rsidRDefault="001D3E77" w:rsidP="00AB387A">
      <w:pPr>
        <w:rPr>
          <w:szCs w:val="19"/>
        </w:rPr>
      </w:pPr>
    </w:p>
    <w:p w14:paraId="6302F9E4" w14:textId="4A5DAEE7" w:rsidR="001D3E77" w:rsidRDefault="001D3E77" w:rsidP="00AB387A">
      <w:pPr>
        <w:rPr>
          <w:szCs w:val="19"/>
        </w:rPr>
      </w:pPr>
    </w:p>
    <w:p w14:paraId="070BBAB9" w14:textId="5B83FD38" w:rsidR="00B7298E" w:rsidRDefault="00B7298E" w:rsidP="00AB387A">
      <w:pPr>
        <w:rPr>
          <w:szCs w:val="19"/>
        </w:rPr>
      </w:pPr>
    </w:p>
    <w:p w14:paraId="709BC347" w14:textId="39758EFD" w:rsidR="00B7298E" w:rsidRDefault="00B7298E" w:rsidP="00AB387A">
      <w:pPr>
        <w:rPr>
          <w:szCs w:val="19"/>
        </w:rPr>
      </w:pPr>
    </w:p>
    <w:p w14:paraId="5B01AF12" w14:textId="77777777" w:rsidR="00DF2FDF" w:rsidRDefault="00DF2FDF" w:rsidP="00AB387A">
      <w:pPr>
        <w:rPr>
          <w:szCs w:val="19"/>
        </w:rPr>
      </w:pPr>
    </w:p>
    <w:p w14:paraId="70F65E35" w14:textId="77777777" w:rsidR="00D34D68" w:rsidRPr="00D34D68" w:rsidRDefault="00D34D68" w:rsidP="00D34D68">
      <w:pPr>
        <w:autoSpaceDE w:val="0"/>
        <w:autoSpaceDN w:val="0"/>
        <w:adjustRightInd w:val="0"/>
        <w:rPr>
          <w:szCs w:val="19"/>
          <w:lang w:eastAsia="de-AT"/>
        </w:rPr>
      </w:pPr>
    </w:p>
    <w:p w14:paraId="15AFE7B8" w14:textId="77777777" w:rsidR="003C0D53" w:rsidRPr="00E65133" w:rsidRDefault="003C0D53" w:rsidP="003C0D53">
      <w:pPr>
        <w:rPr>
          <w:rFonts w:ascii="ClanPro-Bold" w:hAnsi="ClanPro-Bold" w:cs="Arial"/>
          <w:lang w:val="de-DE"/>
        </w:rPr>
      </w:pPr>
      <w:r w:rsidRPr="00E65133">
        <w:rPr>
          <w:rFonts w:ascii="ClanPro-Bold" w:hAnsi="ClanPro-Bold" w:cs="Arial"/>
          <w:lang w:val="de-DE"/>
        </w:rPr>
        <w:t xml:space="preserve">Markus Unterkircher im Gespräch mit Peter Zumthor </w:t>
      </w:r>
    </w:p>
    <w:p w14:paraId="18594807" w14:textId="77777777" w:rsidR="003C0D53" w:rsidRPr="003C0D53" w:rsidRDefault="003C0D53" w:rsidP="003C0D53">
      <w:pPr>
        <w:rPr>
          <w:rFonts w:ascii="ClanPro-BoldItalic" w:hAnsi="ClanPro-BoldItalic" w:cs="Arial"/>
          <w:lang w:val="de-DE"/>
        </w:rPr>
      </w:pPr>
      <w:r w:rsidRPr="003C0D53">
        <w:rPr>
          <w:rFonts w:ascii="ClanPro-BoldItalic" w:hAnsi="ClanPro-BoldItalic" w:cs="Arial"/>
          <w:lang w:val="de-DE"/>
        </w:rPr>
        <w:t>Modelle als handwerklich gedachte Räume</w:t>
      </w:r>
    </w:p>
    <w:p w14:paraId="38CB2521" w14:textId="7A9CE415" w:rsidR="003C0D53" w:rsidRPr="00E65133" w:rsidRDefault="003C0D53" w:rsidP="003C0D53">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 xml:space="preserve">Freitag, 14. April 2023, 18 Uhr, </w:t>
      </w:r>
      <w:r w:rsidR="000B10ED">
        <w:rPr>
          <w:rFonts w:ascii="ClanPro-Bold" w:eastAsiaTheme="minorHAnsi" w:hAnsi="ClanPro-Bold" w:cs="ClanPro-Black"/>
          <w:color w:val="A6A6A6" w:themeColor="background1" w:themeShade="A6"/>
          <w:spacing w:val="0"/>
          <w:kern w:val="0"/>
          <w:szCs w:val="19"/>
        </w:rPr>
        <w:br/>
      </w:r>
      <w:r w:rsidRPr="00E65133">
        <w:rPr>
          <w:rFonts w:ascii="ClanPro-Bold" w:eastAsiaTheme="minorHAnsi" w:hAnsi="ClanPro-Bold" w:cs="ClanPro-Black"/>
          <w:color w:val="A6A6A6" w:themeColor="background1" w:themeShade="A6"/>
          <w:spacing w:val="0"/>
          <w:kern w:val="0"/>
          <w:szCs w:val="19"/>
        </w:rPr>
        <w:t xml:space="preserve">Werkraum Bregenzerwald, </w:t>
      </w:r>
      <w:proofErr w:type="spellStart"/>
      <w:r w:rsidRPr="00E65133">
        <w:rPr>
          <w:rFonts w:ascii="ClanPro-Bold" w:eastAsiaTheme="minorHAnsi" w:hAnsi="ClanPro-Bold" w:cs="ClanPro-Black"/>
          <w:color w:val="A6A6A6" w:themeColor="background1" w:themeShade="A6"/>
          <w:spacing w:val="0"/>
          <w:kern w:val="0"/>
          <w:szCs w:val="19"/>
        </w:rPr>
        <w:t>Andelsbuch</w:t>
      </w:r>
      <w:proofErr w:type="spellEnd"/>
    </w:p>
    <w:p w14:paraId="645C2FA3" w14:textId="1F1D87FB" w:rsidR="003C0D53" w:rsidRPr="00E65133" w:rsidRDefault="003C0D53" w:rsidP="003C0D53">
      <w:pPr>
        <w:rPr>
          <w:rFonts w:cs="Arial"/>
          <w:lang w:val="de-DE"/>
        </w:rPr>
      </w:pPr>
      <w:r w:rsidRPr="00E65133">
        <w:rPr>
          <w:rFonts w:cs="Arial"/>
          <w:lang w:val="de-DE"/>
        </w:rPr>
        <w:t xml:space="preserve">Peter Zumthor in einem Gespräch mit Markus Unterkircher, Technikleiter Vorarlberger Kulturhäuser, und einem Teammitglied des Werkraum Bregenzerwald. </w:t>
      </w:r>
    </w:p>
    <w:p w14:paraId="3F9C7973" w14:textId="1390B226" w:rsidR="003C0D53" w:rsidRPr="00E65133" w:rsidRDefault="003C0D53" w:rsidP="003C0D53">
      <w:pPr>
        <w:rPr>
          <w:rFonts w:cs="Arial"/>
          <w:lang w:val="de-DE"/>
        </w:rPr>
      </w:pPr>
      <w:r>
        <w:rPr>
          <w:rFonts w:cs="Arial"/>
          <w:lang w:val="de-DE"/>
        </w:rPr>
        <w:t xml:space="preserve">Moderation: Renate </w:t>
      </w:r>
      <w:proofErr w:type="spellStart"/>
      <w:r>
        <w:rPr>
          <w:rFonts w:cs="Arial"/>
          <w:lang w:val="de-DE"/>
        </w:rPr>
        <w:t>Breuß</w:t>
      </w:r>
      <w:proofErr w:type="spellEnd"/>
      <w:r>
        <w:rPr>
          <w:rFonts w:cs="Arial"/>
          <w:lang w:val="de-DE"/>
        </w:rPr>
        <w:t>, Beitrag: € 12 zzgl. Eintritt</w:t>
      </w:r>
    </w:p>
    <w:p w14:paraId="70EC0691" w14:textId="77777777" w:rsidR="003C0D53" w:rsidRPr="00E65133" w:rsidRDefault="003C0D53" w:rsidP="003C0D53">
      <w:pPr>
        <w:rPr>
          <w:rFonts w:cs="Arial"/>
          <w:lang w:val="de-DE"/>
        </w:rPr>
      </w:pPr>
      <w:r w:rsidRPr="00E65133">
        <w:rPr>
          <w:rFonts w:cs="Arial"/>
          <w:lang w:val="de-DE"/>
        </w:rPr>
        <w:t xml:space="preserve">Anfragen: </w:t>
      </w:r>
      <w:hyperlink r:id="rId12" w:history="1">
        <w:r w:rsidRPr="00E65133">
          <w:rPr>
            <w:rStyle w:val="Hyperlink"/>
            <w:rFonts w:cs="Arial"/>
            <w:color w:val="808080" w:themeColor="background1" w:themeShade="80"/>
            <w:lang w:val="de-DE"/>
          </w:rPr>
          <w:t>info@werkraum.at</w:t>
        </w:r>
      </w:hyperlink>
      <w:r w:rsidRPr="00E65133">
        <w:rPr>
          <w:rFonts w:cs="Arial"/>
          <w:color w:val="808080" w:themeColor="background1" w:themeShade="80"/>
          <w:lang w:val="de-DE"/>
        </w:rPr>
        <w:t xml:space="preserve"> </w:t>
      </w:r>
    </w:p>
    <w:p w14:paraId="31A6B407" w14:textId="77777777" w:rsidR="003C0D53" w:rsidRDefault="003C0D53" w:rsidP="003C0D53">
      <w:pPr>
        <w:autoSpaceDE w:val="0"/>
        <w:autoSpaceDN w:val="0"/>
        <w:adjustRightInd w:val="0"/>
        <w:rPr>
          <w:rFonts w:ascii="ClanPro-Bold" w:eastAsiaTheme="minorHAnsi" w:hAnsi="ClanPro-Bold" w:cs="ClanPro-Black"/>
          <w:color w:val="000000"/>
          <w:spacing w:val="0"/>
          <w:kern w:val="0"/>
          <w:szCs w:val="19"/>
        </w:rPr>
      </w:pPr>
    </w:p>
    <w:p w14:paraId="2EFE248A" w14:textId="305E6DCA" w:rsidR="003C0D53" w:rsidRPr="005D03D6" w:rsidRDefault="003C0D53" w:rsidP="003C0D53">
      <w:pPr>
        <w:autoSpaceDE w:val="0"/>
        <w:autoSpaceDN w:val="0"/>
        <w:adjustRightInd w:val="0"/>
        <w:rPr>
          <w:rFonts w:ascii="ClanPro-Bold" w:eastAsiaTheme="minorHAnsi" w:hAnsi="ClanPro-Bold" w:cs="ClanPro-Black"/>
          <w:color w:val="000000"/>
          <w:spacing w:val="0"/>
          <w:kern w:val="0"/>
          <w:szCs w:val="19"/>
        </w:rPr>
      </w:pPr>
      <w:r>
        <w:rPr>
          <w:rFonts w:ascii="ClanPro-Bold" w:eastAsiaTheme="minorHAnsi" w:hAnsi="ClanPro-Bold" w:cs="ClanPro-Black"/>
          <w:color w:val="000000"/>
          <w:spacing w:val="0"/>
          <w:kern w:val="0"/>
          <w:szCs w:val="19"/>
        </w:rPr>
        <w:t xml:space="preserve">Eröffnung – </w:t>
      </w:r>
      <w:r>
        <w:rPr>
          <w:rFonts w:ascii="ClanPro-BoldItalic" w:eastAsiaTheme="minorHAnsi" w:hAnsi="ClanPro-BoldItalic" w:cs="ClanPro-Black"/>
          <w:color w:val="000000"/>
          <w:spacing w:val="0"/>
          <w:kern w:val="0"/>
          <w:szCs w:val="19"/>
        </w:rPr>
        <w:t>Monira Al Qadiri</w:t>
      </w:r>
    </w:p>
    <w:p w14:paraId="66CC905B" w14:textId="77777777" w:rsidR="003C0D53" w:rsidRPr="00F25DED" w:rsidRDefault="003C0D53" w:rsidP="003C0D53">
      <w:pPr>
        <w:autoSpaceDE w:val="0"/>
        <w:autoSpaceDN w:val="0"/>
        <w:adjustRightInd w:val="0"/>
        <w:rPr>
          <w:rFonts w:ascii="ClanPro-Bold" w:eastAsiaTheme="minorHAnsi" w:hAnsi="ClanPro-Bold" w:cs="ClanPro-Black"/>
          <w:color w:val="A6A6A6" w:themeColor="background1" w:themeShade="A6"/>
          <w:spacing w:val="0"/>
          <w:kern w:val="0"/>
          <w:szCs w:val="19"/>
        </w:rPr>
      </w:pPr>
      <w:r w:rsidRPr="00F25DED">
        <w:rPr>
          <w:rFonts w:ascii="ClanPro-Bold" w:eastAsiaTheme="minorHAnsi" w:hAnsi="ClanPro-Bold" w:cs="ClanPro-Black"/>
          <w:color w:val="A6A6A6" w:themeColor="background1" w:themeShade="A6"/>
          <w:spacing w:val="0"/>
          <w:kern w:val="0"/>
          <w:szCs w:val="19"/>
        </w:rPr>
        <w:t xml:space="preserve">Freitag, </w:t>
      </w:r>
      <w:r>
        <w:rPr>
          <w:rFonts w:ascii="ClanPro-Bold" w:eastAsiaTheme="minorHAnsi" w:hAnsi="ClanPro-Bold" w:cs="ClanPro-Black"/>
          <w:color w:val="A6A6A6" w:themeColor="background1" w:themeShade="A6"/>
          <w:spacing w:val="0"/>
          <w:kern w:val="0"/>
          <w:szCs w:val="19"/>
        </w:rPr>
        <w:t>21. April</w:t>
      </w:r>
      <w:r w:rsidRPr="00F25DED">
        <w:rPr>
          <w:rFonts w:ascii="ClanPro-Bold" w:eastAsiaTheme="minorHAnsi" w:hAnsi="ClanPro-Bold" w:cs="ClanPro-Black"/>
          <w:color w:val="A6A6A6" w:themeColor="background1" w:themeShade="A6"/>
          <w:spacing w:val="0"/>
          <w:kern w:val="0"/>
          <w:szCs w:val="19"/>
        </w:rPr>
        <w:t xml:space="preserve">, </w:t>
      </w:r>
      <w:r>
        <w:rPr>
          <w:rFonts w:ascii="ClanPro-Bold" w:eastAsiaTheme="minorHAnsi" w:hAnsi="ClanPro-Bold" w:cs="ClanPro-Black"/>
          <w:color w:val="A6A6A6" w:themeColor="background1" w:themeShade="A6"/>
          <w:spacing w:val="0"/>
          <w:kern w:val="0"/>
          <w:szCs w:val="19"/>
        </w:rPr>
        <w:t>19</w:t>
      </w:r>
      <w:r w:rsidRPr="00F25DED">
        <w:rPr>
          <w:rFonts w:ascii="ClanPro-Bold" w:eastAsiaTheme="minorHAnsi" w:hAnsi="ClanPro-Bold" w:cs="ClanPro-Black"/>
          <w:color w:val="A6A6A6" w:themeColor="background1" w:themeShade="A6"/>
          <w:spacing w:val="0"/>
          <w:kern w:val="0"/>
          <w:szCs w:val="19"/>
        </w:rPr>
        <w:t xml:space="preserve"> Uhr</w:t>
      </w:r>
    </w:p>
    <w:p w14:paraId="50CAE52C" w14:textId="77777777" w:rsidR="003C0D53" w:rsidRDefault="003C0D53" w:rsidP="003C0D53">
      <w:pPr>
        <w:autoSpaceDE w:val="0"/>
        <w:autoSpaceDN w:val="0"/>
        <w:adjustRightInd w:val="0"/>
        <w:rPr>
          <w:rFonts w:ascii="ClanPro-BoldItalic" w:eastAsiaTheme="minorHAnsi" w:hAnsi="ClanPro-BoldItalic" w:cs="ClanPro-Black"/>
          <w:color w:val="000000"/>
          <w:spacing w:val="0"/>
          <w:kern w:val="0"/>
          <w:szCs w:val="19"/>
        </w:rPr>
      </w:pPr>
    </w:p>
    <w:p w14:paraId="12C6BB54" w14:textId="77777777" w:rsidR="003C0D53" w:rsidRDefault="003C0D53" w:rsidP="003C0D53">
      <w:pPr>
        <w:autoSpaceDE w:val="0"/>
        <w:autoSpaceDN w:val="0"/>
        <w:adjustRightInd w:val="0"/>
        <w:rPr>
          <w:rFonts w:ascii="ClanPro-Bold" w:eastAsiaTheme="minorHAnsi" w:hAnsi="ClanPro-Bold" w:cs="ClanPro-Black"/>
          <w:color w:val="A6A6A6" w:themeColor="background1" w:themeShade="A6"/>
          <w:spacing w:val="0"/>
          <w:kern w:val="0"/>
          <w:szCs w:val="19"/>
        </w:rPr>
      </w:pPr>
      <w:r>
        <w:rPr>
          <w:rFonts w:ascii="ClanPro-Bold" w:eastAsiaTheme="minorHAnsi" w:hAnsi="ClanPro-Bold" w:cs="ClanPro-Black"/>
          <w:color w:val="000000"/>
          <w:spacing w:val="0"/>
          <w:kern w:val="0"/>
          <w:szCs w:val="19"/>
        </w:rPr>
        <w:t>Artist Talk</w:t>
      </w:r>
      <w:r w:rsidRPr="00F25DED">
        <w:rPr>
          <w:rFonts w:ascii="ClanPro-Bold" w:eastAsiaTheme="minorHAnsi" w:hAnsi="ClanPro-Bold" w:cs="ClanPro-Black"/>
          <w:color w:val="000000"/>
          <w:spacing w:val="0"/>
          <w:kern w:val="0"/>
          <w:szCs w:val="19"/>
        </w:rPr>
        <w:t xml:space="preserve"> </w:t>
      </w:r>
      <w:r>
        <w:rPr>
          <w:rFonts w:ascii="ClanPro-Bold" w:eastAsiaTheme="minorHAnsi" w:hAnsi="ClanPro-Bold" w:cs="ClanPro-Black"/>
          <w:color w:val="000000"/>
          <w:spacing w:val="0"/>
          <w:kern w:val="0"/>
          <w:szCs w:val="19"/>
        </w:rPr>
        <w:t>mit Monira Al Qadiri</w:t>
      </w:r>
      <w:r>
        <w:rPr>
          <w:rFonts w:ascii="ClanPro-Bold" w:eastAsiaTheme="minorHAnsi" w:hAnsi="ClanPro-Bold" w:cs="ClanPro-Black"/>
          <w:color w:val="000000"/>
          <w:spacing w:val="0"/>
          <w:kern w:val="0"/>
          <w:szCs w:val="19"/>
        </w:rPr>
        <w:br/>
      </w:r>
      <w:r>
        <w:rPr>
          <w:rFonts w:ascii="ClanPro-Bold" w:eastAsiaTheme="minorHAnsi" w:hAnsi="ClanPro-Bold" w:cs="ClanPro-Black"/>
          <w:color w:val="A6A6A6" w:themeColor="background1" w:themeShade="A6"/>
          <w:spacing w:val="0"/>
          <w:kern w:val="0"/>
          <w:szCs w:val="19"/>
        </w:rPr>
        <w:t>Samstag, 22. April</w:t>
      </w:r>
      <w:r w:rsidRPr="00F25DED">
        <w:rPr>
          <w:rFonts w:ascii="ClanPro-Bold" w:eastAsiaTheme="minorHAnsi" w:hAnsi="ClanPro-Bold" w:cs="ClanPro-Black"/>
          <w:color w:val="A6A6A6" w:themeColor="background1" w:themeShade="A6"/>
          <w:spacing w:val="0"/>
          <w:kern w:val="0"/>
          <w:szCs w:val="19"/>
        </w:rPr>
        <w:t xml:space="preserve">, 11 Uhr </w:t>
      </w:r>
    </w:p>
    <w:p w14:paraId="6D0D4008" w14:textId="77777777" w:rsidR="003C0D53" w:rsidRPr="00D34D68" w:rsidRDefault="003C0D53" w:rsidP="003C0D53">
      <w:pPr>
        <w:autoSpaceDE w:val="0"/>
        <w:autoSpaceDN w:val="0"/>
        <w:adjustRightInd w:val="0"/>
        <w:rPr>
          <w:szCs w:val="19"/>
          <w:lang w:eastAsia="de-AT"/>
        </w:rPr>
      </w:pPr>
      <w:r>
        <w:rPr>
          <w:szCs w:val="19"/>
          <w:lang w:eastAsia="de-AT"/>
        </w:rPr>
        <w:t>Beitrag € 7</w:t>
      </w:r>
      <w:r w:rsidRPr="00D85734">
        <w:rPr>
          <w:szCs w:val="19"/>
          <w:lang w:eastAsia="de-AT"/>
        </w:rPr>
        <w:t xml:space="preserve"> zzgl</w:t>
      </w:r>
      <w:r>
        <w:rPr>
          <w:szCs w:val="19"/>
          <w:lang w:eastAsia="de-AT"/>
        </w:rPr>
        <w:t>.</w:t>
      </w:r>
      <w:r w:rsidRPr="00D85734">
        <w:rPr>
          <w:szCs w:val="19"/>
          <w:lang w:eastAsia="de-AT"/>
        </w:rPr>
        <w:t xml:space="preserve"> Eintritt</w:t>
      </w:r>
      <w:r>
        <w:rPr>
          <w:szCs w:val="19"/>
          <w:lang w:eastAsia="de-AT"/>
        </w:rPr>
        <w:t xml:space="preserve">, </w:t>
      </w:r>
      <w:r w:rsidRPr="00D34D68">
        <w:rPr>
          <w:szCs w:val="19"/>
          <w:lang w:eastAsia="de-AT"/>
        </w:rPr>
        <w:t>in englischer Sprache</w:t>
      </w:r>
    </w:p>
    <w:p w14:paraId="0A6667FC" w14:textId="020732D6" w:rsidR="003C0D53" w:rsidRDefault="003C0D53" w:rsidP="00AB387A">
      <w:pPr>
        <w:rPr>
          <w:rFonts w:cs="Arial"/>
          <w:lang w:val="de-DE"/>
        </w:rPr>
      </w:pPr>
    </w:p>
    <w:p w14:paraId="492D86A6" w14:textId="77777777" w:rsidR="003C0D53" w:rsidRPr="00FF0A67" w:rsidRDefault="003C0D53" w:rsidP="003C0D53">
      <w:pPr>
        <w:autoSpaceDE w:val="0"/>
        <w:autoSpaceDN w:val="0"/>
        <w:adjustRightInd w:val="0"/>
        <w:rPr>
          <w:rFonts w:ascii="ClanPro-Bold" w:eastAsiaTheme="minorHAnsi" w:hAnsi="ClanPro-Bold" w:cs="ClanPro-Black"/>
          <w:color w:val="000000"/>
          <w:spacing w:val="0"/>
          <w:kern w:val="0"/>
          <w:szCs w:val="19"/>
        </w:rPr>
      </w:pPr>
      <w:r w:rsidRPr="005D03D6">
        <w:rPr>
          <w:rFonts w:ascii="ClanPro-Bold" w:eastAsiaTheme="minorHAnsi" w:hAnsi="ClanPro-Bold" w:cs="ClanPro-Black"/>
          <w:color w:val="000000"/>
          <w:spacing w:val="0"/>
          <w:kern w:val="0"/>
          <w:szCs w:val="19"/>
        </w:rPr>
        <w:t>Kinderkunst</w:t>
      </w:r>
      <w:r>
        <w:rPr>
          <w:rFonts w:ascii="ClanPro-Bold" w:eastAsiaTheme="minorHAnsi" w:hAnsi="ClanPro-Bold" w:cs="ClanPro-Black"/>
          <w:color w:val="000000"/>
          <w:spacing w:val="0"/>
          <w:kern w:val="0"/>
          <w:szCs w:val="19"/>
        </w:rPr>
        <w:br/>
      </w:r>
      <w:r>
        <w:rPr>
          <w:rFonts w:ascii="ClanPro-Bold" w:eastAsiaTheme="minorHAnsi" w:hAnsi="ClanPro-Bold" w:cs="ClanPro-Black"/>
          <w:color w:val="A6A6A6" w:themeColor="background1" w:themeShade="A6"/>
          <w:spacing w:val="0"/>
          <w:kern w:val="0"/>
          <w:szCs w:val="19"/>
        </w:rPr>
        <w:t>jeden</w:t>
      </w:r>
      <w:r w:rsidRPr="00F25DED">
        <w:rPr>
          <w:rFonts w:ascii="ClanPro-Bold" w:eastAsiaTheme="minorHAnsi" w:hAnsi="ClanPro-Bold" w:cs="ClanPro-Black"/>
          <w:color w:val="A6A6A6" w:themeColor="background1" w:themeShade="A6"/>
          <w:spacing w:val="0"/>
          <w:kern w:val="0"/>
          <w:szCs w:val="19"/>
        </w:rPr>
        <w:t xml:space="preserve"> Samstag, 10</w:t>
      </w:r>
      <w:r>
        <w:rPr>
          <w:rFonts w:ascii="ClanPro-Bold" w:eastAsiaTheme="minorHAnsi" w:hAnsi="ClanPro-Bold" w:cs="ClanPro-Black"/>
          <w:color w:val="A6A6A6" w:themeColor="background1" w:themeShade="A6"/>
          <w:spacing w:val="0"/>
          <w:kern w:val="0"/>
          <w:szCs w:val="19"/>
        </w:rPr>
        <w:t xml:space="preserve"> – 12</w:t>
      </w:r>
      <w:r w:rsidRPr="00F25DED">
        <w:rPr>
          <w:rFonts w:ascii="ClanPro-Bold" w:eastAsiaTheme="minorHAnsi" w:hAnsi="ClanPro-Bold" w:cs="ClanPro-Black"/>
          <w:color w:val="A6A6A6" w:themeColor="background1" w:themeShade="A6"/>
          <w:spacing w:val="0"/>
          <w:kern w:val="0"/>
          <w:szCs w:val="19"/>
        </w:rPr>
        <w:t xml:space="preserve"> Uhr  </w:t>
      </w:r>
    </w:p>
    <w:p w14:paraId="40521569" w14:textId="06259654" w:rsidR="0053502B" w:rsidRDefault="003C0D53" w:rsidP="00E65133">
      <w:pPr>
        <w:rPr>
          <w:rFonts w:cs="Arial"/>
          <w:lang w:val="de-DE"/>
        </w:rPr>
      </w:pPr>
      <w:r w:rsidRPr="00123F31">
        <w:rPr>
          <w:rFonts w:cs="Arial"/>
          <w:lang w:val="de-DE"/>
        </w:rPr>
        <w:t xml:space="preserve">Führung </w:t>
      </w:r>
      <w:r>
        <w:rPr>
          <w:rFonts w:cs="Arial"/>
          <w:lang w:val="de-DE"/>
        </w:rPr>
        <w:t>&amp;</w:t>
      </w:r>
      <w:r w:rsidRPr="00123F31">
        <w:rPr>
          <w:rFonts w:cs="Arial"/>
          <w:lang w:val="de-DE"/>
        </w:rPr>
        <w:t xml:space="preserve"> Workshop </w:t>
      </w:r>
      <w:r>
        <w:rPr>
          <w:rFonts w:cs="Arial"/>
          <w:lang w:val="de-DE"/>
        </w:rPr>
        <w:t>für Kinder von 5 bis 10 Jahren, Beitrag: € 6</w:t>
      </w:r>
      <w:r w:rsidRPr="00123F31">
        <w:rPr>
          <w:rFonts w:cs="Arial"/>
          <w:lang w:val="de-DE"/>
        </w:rPr>
        <w:t>,50</w:t>
      </w:r>
      <w:r w:rsidR="00BC2A9F">
        <w:rPr>
          <w:rFonts w:cs="Arial"/>
          <w:lang w:val="de-DE"/>
        </w:rPr>
        <w:t xml:space="preserve"> </w:t>
      </w:r>
      <w:r>
        <w:rPr>
          <w:rFonts w:cs="Arial"/>
          <w:lang w:val="de-DE"/>
        </w:rPr>
        <w:t>Anmeldung</w:t>
      </w:r>
      <w:r w:rsidR="00BC2A9F">
        <w:rPr>
          <w:rFonts w:cs="Arial"/>
          <w:lang w:val="de-DE"/>
        </w:rPr>
        <w:t xml:space="preserve">: </w:t>
      </w:r>
      <w:hyperlink r:id="rId13" w:history="1">
        <w:r w:rsidR="00BC2A9F" w:rsidRPr="00BC2A9F">
          <w:rPr>
            <w:rStyle w:val="Hyperlink"/>
            <w:rFonts w:cs="Arial"/>
            <w:color w:val="808080" w:themeColor="background1" w:themeShade="80"/>
            <w:lang w:val="de-DE"/>
          </w:rPr>
          <w:t>kunsthaus-bregenz.at/</w:t>
        </w:r>
        <w:proofErr w:type="spellStart"/>
        <w:r w:rsidR="00BC2A9F" w:rsidRPr="00BC2A9F">
          <w:rPr>
            <w:rStyle w:val="Hyperlink"/>
            <w:rFonts w:cs="Arial"/>
            <w:color w:val="808080" w:themeColor="background1" w:themeShade="80"/>
            <w:lang w:val="de-DE"/>
          </w:rPr>
          <w:t>kalender</w:t>
        </w:r>
        <w:proofErr w:type="spellEnd"/>
      </w:hyperlink>
      <w:r w:rsidR="00BC2A9F" w:rsidRPr="00BC2A9F">
        <w:rPr>
          <w:rFonts w:cs="Arial"/>
          <w:color w:val="808080" w:themeColor="background1" w:themeShade="80"/>
          <w:lang w:val="de-DE"/>
        </w:rPr>
        <w:t xml:space="preserve"> </w:t>
      </w:r>
    </w:p>
    <w:p w14:paraId="7B97E12F" w14:textId="77777777" w:rsidR="00BC2A9F" w:rsidRDefault="00BC2A9F" w:rsidP="00E65133">
      <w:pPr>
        <w:rPr>
          <w:rFonts w:cs="Arial"/>
          <w:lang w:val="de-DE"/>
        </w:rPr>
      </w:pPr>
    </w:p>
    <w:p w14:paraId="49814EFC" w14:textId="77777777" w:rsidR="003C0D53" w:rsidRPr="00E65133" w:rsidRDefault="003C0D53" w:rsidP="003C0D53">
      <w:pPr>
        <w:rPr>
          <w:rFonts w:ascii="ClanPro-Bold" w:hAnsi="ClanPro-Bold" w:cs="Arial"/>
          <w:lang w:val="de-DE"/>
        </w:rPr>
      </w:pPr>
      <w:r w:rsidRPr="00E65133">
        <w:rPr>
          <w:rFonts w:ascii="ClanPro-Bold" w:hAnsi="ClanPro-Bold" w:cs="Arial"/>
          <w:lang w:val="de-DE"/>
        </w:rPr>
        <w:t xml:space="preserve">Ausstellungsrundgang mit Ute Denkenberger </w:t>
      </w:r>
    </w:p>
    <w:p w14:paraId="00BFEEF8" w14:textId="65EA4AC5" w:rsidR="003C0D53" w:rsidRPr="00E65133" w:rsidRDefault="003C0D53" w:rsidP="003C0D53">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 xml:space="preserve">Freitag, 28. April, 16 Uhr, </w:t>
      </w:r>
      <w:r w:rsidR="000B10ED">
        <w:rPr>
          <w:rFonts w:ascii="ClanPro-Bold" w:eastAsiaTheme="minorHAnsi" w:hAnsi="ClanPro-Bold" w:cs="ClanPro-Black"/>
          <w:color w:val="A6A6A6" w:themeColor="background1" w:themeShade="A6"/>
          <w:spacing w:val="0"/>
          <w:kern w:val="0"/>
          <w:szCs w:val="19"/>
        </w:rPr>
        <w:br/>
      </w:r>
      <w:r w:rsidRPr="00E65133">
        <w:rPr>
          <w:rFonts w:ascii="ClanPro-Bold" w:eastAsiaTheme="minorHAnsi" w:hAnsi="ClanPro-Bold" w:cs="ClanPro-Black"/>
          <w:color w:val="A6A6A6" w:themeColor="background1" w:themeShade="A6"/>
          <w:spacing w:val="0"/>
          <w:kern w:val="0"/>
          <w:szCs w:val="19"/>
        </w:rPr>
        <w:t xml:space="preserve">Werkraum Bregenzerwald, </w:t>
      </w:r>
      <w:proofErr w:type="spellStart"/>
      <w:r w:rsidRPr="00E65133">
        <w:rPr>
          <w:rFonts w:ascii="ClanPro-Bold" w:eastAsiaTheme="minorHAnsi" w:hAnsi="ClanPro-Bold" w:cs="ClanPro-Black"/>
          <w:color w:val="A6A6A6" w:themeColor="background1" w:themeShade="A6"/>
          <w:spacing w:val="0"/>
          <w:kern w:val="0"/>
          <w:szCs w:val="19"/>
        </w:rPr>
        <w:t>Andelsbuch</w:t>
      </w:r>
      <w:proofErr w:type="spellEnd"/>
    </w:p>
    <w:p w14:paraId="514B1C16" w14:textId="16182260" w:rsidR="003C0D53" w:rsidRDefault="003C0D53" w:rsidP="00E65133">
      <w:pPr>
        <w:rPr>
          <w:rFonts w:cs="Arial"/>
          <w:lang w:val="de-DE"/>
        </w:rPr>
      </w:pPr>
      <w:r>
        <w:rPr>
          <w:rFonts w:cs="Arial"/>
          <w:lang w:val="de-DE"/>
        </w:rPr>
        <w:t xml:space="preserve">Mehr als 30 der Modelle, die aktuell in der Ausstellung </w:t>
      </w:r>
      <w:r w:rsidRPr="00E65133">
        <w:rPr>
          <w:rFonts w:ascii="ClanPro-BookItalic" w:hAnsi="ClanPro-BookItalic" w:cs="Arial"/>
          <w:lang w:val="de-DE"/>
        </w:rPr>
        <w:t>Architekturmodelle aus dem Atelier Peter Zumthor</w:t>
      </w:r>
      <w:r>
        <w:rPr>
          <w:rFonts w:cs="Arial"/>
          <w:lang w:val="de-DE"/>
        </w:rPr>
        <w:t xml:space="preserve"> im Werkraum Bregenzerwald zu sehen sind, werden in der Sammlung des Kunsthaus Bregenz verwahrt. Sammlungsleiterin </w:t>
      </w:r>
      <w:r w:rsidRPr="00E65133">
        <w:rPr>
          <w:rFonts w:cs="Arial"/>
          <w:lang w:val="de-DE"/>
        </w:rPr>
        <w:t>Ute Denkenberger gibt Einblick in</w:t>
      </w:r>
      <w:r>
        <w:rPr>
          <w:rFonts w:cs="Arial"/>
          <w:lang w:val="de-DE"/>
        </w:rPr>
        <w:t xml:space="preserve"> das »zweite Leben« der Modelle. </w:t>
      </w:r>
      <w:r w:rsidR="000B10ED">
        <w:rPr>
          <w:rFonts w:cs="Arial"/>
          <w:lang w:val="de-DE"/>
        </w:rPr>
        <w:br/>
      </w:r>
      <w:r>
        <w:rPr>
          <w:szCs w:val="19"/>
          <w:lang w:eastAsia="de-AT"/>
        </w:rPr>
        <w:t>Beitrag € 7</w:t>
      </w:r>
      <w:r w:rsidRPr="00D85734">
        <w:rPr>
          <w:szCs w:val="19"/>
          <w:lang w:eastAsia="de-AT"/>
        </w:rPr>
        <w:t xml:space="preserve"> zzgl</w:t>
      </w:r>
      <w:r>
        <w:rPr>
          <w:szCs w:val="19"/>
          <w:lang w:eastAsia="de-AT"/>
        </w:rPr>
        <w:t>.</w:t>
      </w:r>
      <w:r w:rsidRPr="00D85734">
        <w:rPr>
          <w:szCs w:val="19"/>
          <w:lang w:eastAsia="de-AT"/>
        </w:rPr>
        <w:t xml:space="preserve"> Eintritt</w:t>
      </w:r>
      <w:r>
        <w:rPr>
          <w:szCs w:val="19"/>
          <w:lang w:eastAsia="de-AT"/>
        </w:rPr>
        <w:t xml:space="preserve">, </w:t>
      </w:r>
      <w:r w:rsidRPr="00E65133">
        <w:rPr>
          <w:rFonts w:cs="Arial"/>
          <w:lang w:val="de-DE"/>
        </w:rPr>
        <w:t xml:space="preserve">Anfragen: </w:t>
      </w:r>
      <w:hyperlink r:id="rId14" w:history="1">
        <w:r w:rsidRPr="00E65133">
          <w:rPr>
            <w:rStyle w:val="Hyperlink"/>
            <w:rFonts w:cs="Arial"/>
            <w:color w:val="808080" w:themeColor="background1" w:themeShade="80"/>
            <w:lang w:val="de-DE"/>
          </w:rPr>
          <w:t>info@werkraum.at</w:t>
        </w:r>
      </w:hyperlink>
      <w:r w:rsidRPr="00E65133">
        <w:rPr>
          <w:rFonts w:cs="Arial"/>
          <w:color w:val="808080" w:themeColor="background1" w:themeShade="80"/>
          <w:lang w:val="de-DE"/>
        </w:rPr>
        <w:t xml:space="preserve"> </w:t>
      </w:r>
    </w:p>
    <w:p w14:paraId="520B1F8F" w14:textId="77777777" w:rsidR="003C0D53" w:rsidRPr="003C0D53" w:rsidRDefault="003C0D53" w:rsidP="00E65133">
      <w:pPr>
        <w:rPr>
          <w:rFonts w:cs="Arial"/>
          <w:lang w:val="de-DE"/>
        </w:rPr>
      </w:pPr>
    </w:p>
    <w:p w14:paraId="67FAA45E" w14:textId="77777777" w:rsidR="00E65133" w:rsidRPr="00E65133" w:rsidRDefault="00E65133" w:rsidP="00E65133">
      <w:pPr>
        <w:rPr>
          <w:rFonts w:ascii="ClanPro-Bold" w:hAnsi="ClanPro-Bold" w:cs="Arial"/>
          <w:lang w:val="de-DE"/>
        </w:rPr>
      </w:pPr>
      <w:r w:rsidRPr="00E65133">
        <w:rPr>
          <w:rFonts w:ascii="ClanPro-Bold" w:hAnsi="ClanPro-Bold" w:cs="Arial"/>
          <w:lang w:val="de-DE"/>
        </w:rPr>
        <w:t>Exkursion ins 3D-Druck-Labor der FH Vorarlberg</w:t>
      </w:r>
    </w:p>
    <w:p w14:paraId="15809560" w14:textId="77777777" w:rsidR="00E65133" w:rsidRPr="0053502B" w:rsidRDefault="00E65133" w:rsidP="00E65133">
      <w:pPr>
        <w:rPr>
          <w:rFonts w:ascii="ClanPro-Bold" w:eastAsiaTheme="minorHAnsi" w:hAnsi="ClanPro-Bold" w:cs="ClanPro-Black"/>
          <w:color w:val="A6A6A6" w:themeColor="background1" w:themeShade="A6"/>
          <w:spacing w:val="0"/>
          <w:kern w:val="0"/>
          <w:szCs w:val="19"/>
        </w:rPr>
      </w:pPr>
      <w:r w:rsidRPr="0053502B">
        <w:rPr>
          <w:rFonts w:ascii="ClanPro-Bold" w:eastAsiaTheme="minorHAnsi" w:hAnsi="ClanPro-Bold" w:cs="ClanPro-Black"/>
          <w:color w:val="A6A6A6" w:themeColor="background1" w:themeShade="A6"/>
          <w:spacing w:val="0"/>
          <w:kern w:val="0"/>
          <w:szCs w:val="19"/>
        </w:rPr>
        <w:t>Samstag, 6. Mai, 14 – 16 Uhr</w:t>
      </w:r>
    </w:p>
    <w:p w14:paraId="73C0EE26" w14:textId="7FEECDA0" w:rsidR="00E65133" w:rsidRPr="0053502B" w:rsidRDefault="00E65133" w:rsidP="00E65133">
      <w:pPr>
        <w:rPr>
          <w:rFonts w:cs="Arial"/>
          <w:lang w:val="de-DE"/>
        </w:rPr>
      </w:pPr>
      <w:r w:rsidRPr="0053502B">
        <w:rPr>
          <w:rFonts w:cs="Arial"/>
          <w:lang w:val="de-DE"/>
        </w:rPr>
        <w:t>Wie sich 3D-Drucker in den unterschiedlichsten Bereichen einsetzen lassen, wird im Labor der FHV</w:t>
      </w:r>
      <w:r w:rsidR="00D14122">
        <w:rPr>
          <w:rFonts w:cs="Arial"/>
          <w:lang w:val="de-DE"/>
        </w:rPr>
        <w:t>-</w:t>
      </w:r>
      <w:r w:rsidRPr="0053502B">
        <w:rPr>
          <w:rFonts w:cs="Arial"/>
          <w:lang w:val="de-DE"/>
        </w:rPr>
        <w:t xml:space="preserve">Vorarlberg University of Applied </w:t>
      </w:r>
      <w:proofErr w:type="spellStart"/>
      <w:r w:rsidRPr="0053502B">
        <w:rPr>
          <w:rFonts w:cs="Arial"/>
          <w:lang w:val="de-DE"/>
        </w:rPr>
        <w:t>Sciences</w:t>
      </w:r>
      <w:proofErr w:type="spellEnd"/>
      <w:r w:rsidRPr="0053502B">
        <w:rPr>
          <w:rFonts w:cs="Arial"/>
          <w:lang w:val="de-DE"/>
        </w:rPr>
        <w:t xml:space="preserve"> erforscht. Das Team der FH demonstriert, wie man Bohrkronen für den 3D-Drucker konstruiert, erklärt, was zerspanendes Bohren ist, und führt durch die Labore.</w:t>
      </w:r>
      <w:r w:rsidR="003C0D53">
        <w:rPr>
          <w:rFonts w:cs="Arial"/>
          <w:lang w:val="de-DE"/>
        </w:rPr>
        <w:t xml:space="preserve"> </w:t>
      </w:r>
      <w:r w:rsidRPr="0053502B">
        <w:rPr>
          <w:rFonts w:cs="Arial"/>
          <w:lang w:val="de-DE"/>
        </w:rPr>
        <w:t xml:space="preserve">Eine Kooperation mit der </w:t>
      </w:r>
      <w:r w:rsidR="003C0D53">
        <w:rPr>
          <w:rFonts w:cs="Arial"/>
          <w:lang w:val="de-DE"/>
        </w:rPr>
        <w:t>FHV,</w:t>
      </w:r>
    </w:p>
    <w:p w14:paraId="4B7D2696" w14:textId="327CE283" w:rsidR="00E65133" w:rsidRDefault="00E65133" w:rsidP="00E65133">
      <w:pPr>
        <w:rPr>
          <w:rFonts w:cs="Arial"/>
          <w:lang w:val="de-DE"/>
        </w:rPr>
      </w:pPr>
      <w:r w:rsidRPr="0053502B">
        <w:rPr>
          <w:rFonts w:cs="Arial"/>
          <w:lang w:val="de-DE"/>
        </w:rPr>
        <w:t xml:space="preserve">Tickets </w:t>
      </w:r>
      <w:hyperlink r:id="rId15" w:history="1">
        <w:r w:rsidRPr="003C0D53">
          <w:rPr>
            <w:rStyle w:val="Hyperlink"/>
            <w:rFonts w:cs="Arial"/>
            <w:color w:val="808080" w:themeColor="background1" w:themeShade="80"/>
            <w:lang w:val="de-DE"/>
          </w:rPr>
          <w:t>im Webshop erhältlich</w:t>
        </w:r>
      </w:hyperlink>
      <w:r w:rsidRPr="0053502B">
        <w:rPr>
          <w:rFonts w:cs="Arial"/>
          <w:lang w:val="de-DE"/>
        </w:rPr>
        <w:t xml:space="preserve">, </w:t>
      </w:r>
      <w:r w:rsidR="003C0D53" w:rsidRPr="0053502B">
        <w:rPr>
          <w:rFonts w:cs="Arial"/>
          <w:lang w:val="de-DE"/>
        </w:rPr>
        <w:t>Beitrag: € 10</w:t>
      </w:r>
    </w:p>
    <w:p w14:paraId="3B234993" w14:textId="2508BFD8" w:rsidR="00E65133" w:rsidRDefault="00E65133" w:rsidP="00E65133">
      <w:pPr>
        <w:rPr>
          <w:rFonts w:ascii="ClanPro-Bold" w:hAnsi="ClanPro-Bold" w:cs="Arial"/>
          <w:lang w:val="de-DE"/>
        </w:rPr>
      </w:pPr>
    </w:p>
    <w:p w14:paraId="71E38F8C" w14:textId="77777777" w:rsidR="000B10ED" w:rsidRPr="003C0D53" w:rsidRDefault="000B10ED" w:rsidP="000B10ED">
      <w:pPr>
        <w:rPr>
          <w:rFonts w:ascii="ClanPro-BoldItalic" w:hAnsi="ClanPro-BoldItalic" w:cs="Arial"/>
          <w:lang w:val="de-DE"/>
        </w:rPr>
      </w:pPr>
      <w:r w:rsidRPr="003C0D53">
        <w:rPr>
          <w:rFonts w:ascii="ClanPro-BoldItalic" w:hAnsi="ClanPro-BoldItalic" w:cs="Arial"/>
          <w:lang w:val="de-DE"/>
        </w:rPr>
        <w:lastRenderedPageBreak/>
        <w:t>Familienwanderung</w:t>
      </w:r>
    </w:p>
    <w:p w14:paraId="4206E119" w14:textId="77777777" w:rsidR="000B10ED" w:rsidRPr="003C0D53" w:rsidRDefault="000B10ED" w:rsidP="000B10ED">
      <w:pPr>
        <w:rPr>
          <w:rFonts w:ascii="ClanPro-Bold" w:eastAsiaTheme="minorHAnsi" w:hAnsi="ClanPro-Bold" w:cs="ClanPro-Black"/>
          <w:color w:val="A6A6A6" w:themeColor="background1" w:themeShade="A6"/>
          <w:spacing w:val="0"/>
          <w:kern w:val="0"/>
          <w:szCs w:val="19"/>
        </w:rPr>
      </w:pPr>
      <w:r w:rsidRPr="003C0D53">
        <w:rPr>
          <w:rFonts w:ascii="ClanPro-Bold" w:eastAsiaTheme="minorHAnsi" w:hAnsi="ClanPro-Bold" w:cs="ClanPro-Black"/>
          <w:color w:val="A6A6A6" w:themeColor="background1" w:themeShade="A6"/>
          <w:spacing w:val="0"/>
          <w:kern w:val="0"/>
          <w:szCs w:val="19"/>
        </w:rPr>
        <w:t>Sonntag, 14. Mai, 14.15 – 16.15 Uhr</w:t>
      </w:r>
    </w:p>
    <w:p w14:paraId="27AC2F55" w14:textId="3570EE07" w:rsidR="000B10ED" w:rsidRPr="0053502B" w:rsidRDefault="000B10ED" w:rsidP="000B10ED">
      <w:pPr>
        <w:rPr>
          <w:rFonts w:cs="Arial"/>
          <w:lang w:val="de-DE"/>
        </w:rPr>
      </w:pPr>
      <w:r w:rsidRPr="0053502B">
        <w:rPr>
          <w:rFonts w:cs="Arial"/>
          <w:lang w:val="de-DE"/>
        </w:rPr>
        <w:t xml:space="preserve">Gemeinsam mit Wolfgang </w:t>
      </w:r>
      <w:proofErr w:type="spellStart"/>
      <w:r w:rsidRPr="0053502B">
        <w:rPr>
          <w:rFonts w:cs="Arial"/>
          <w:lang w:val="de-DE"/>
        </w:rPr>
        <w:t>Tatzreiter</w:t>
      </w:r>
      <w:proofErr w:type="spellEnd"/>
      <w:r w:rsidRPr="0053502B">
        <w:rPr>
          <w:rFonts w:cs="Arial"/>
          <w:lang w:val="de-DE"/>
        </w:rPr>
        <w:t xml:space="preserve"> von </w:t>
      </w:r>
      <w:proofErr w:type="spellStart"/>
      <w:r w:rsidRPr="0053502B">
        <w:rPr>
          <w:rFonts w:cs="Arial"/>
          <w:lang w:val="de-DE"/>
        </w:rPr>
        <w:t>BirdLife</w:t>
      </w:r>
      <w:proofErr w:type="spellEnd"/>
      <w:r w:rsidRPr="0053502B">
        <w:rPr>
          <w:rFonts w:cs="Arial"/>
          <w:lang w:val="de-DE"/>
        </w:rPr>
        <w:t xml:space="preserve"> Vorarlberg erkunden wir </w:t>
      </w:r>
      <w:r>
        <w:rPr>
          <w:rFonts w:cs="Arial"/>
          <w:lang w:val="de-DE"/>
        </w:rPr>
        <w:t xml:space="preserve">die </w:t>
      </w:r>
      <w:r w:rsidRPr="0053502B">
        <w:rPr>
          <w:rFonts w:cs="Arial"/>
          <w:lang w:val="de-DE"/>
        </w:rPr>
        <w:t xml:space="preserve">faszinierende Vogelwelt </w:t>
      </w:r>
      <w:r>
        <w:rPr>
          <w:rFonts w:cs="Arial"/>
          <w:lang w:val="de-DE"/>
        </w:rPr>
        <w:t xml:space="preserve">am </w:t>
      </w:r>
      <w:proofErr w:type="spellStart"/>
      <w:r>
        <w:rPr>
          <w:rFonts w:cs="Arial"/>
          <w:lang w:val="de-DE"/>
        </w:rPr>
        <w:t>Gebhardsberg</w:t>
      </w:r>
      <w:proofErr w:type="spellEnd"/>
      <w:r>
        <w:rPr>
          <w:rFonts w:cs="Arial"/>
          <w:lang w:val="de-DE"/>
        </w:rPr>
        <w:t xml:space="preserve"> </w:t>
      </w:r>
      <w:r w:rsidRPr="0053502B">
        <w:rPr>
          <w:rFonts w:cs="Arial"/>
          <w:lang w:val="de-DE"/>
        </w:rPr>
        <w:t xml:space="preserve">und beschäftigen uns mit den Auswirkungen der Erdölnutzung auf die Umwelt. Eine Kooperation mit </w:t>
      </w:r>
      <w:proofErr w:type="spellStart"/>
      <w:r w:rsidRPr="0053502B">
        <w:rPr>
          <w:rFonts w:cs="Arial"/>
          <w:lang w:val="de-DE"/>
        </w:rPr>
        <w:t>BirdLife</w:t>
      </w:r>
      <w:proofErr w:type="spellEnd"/>
      <w:r w:rsidRPr="0053502B">
        <w:rPr>
          <w:rFonts w:cs="Arial"/>
          <w:lang w:val="de-DE"/>
        </w:rPr>
        <w:t xml:space="preserve"> Vorarlberg</w:t>
      </w:r>
      <w:r>
        <w:rPr>
          <w:rFonts w:cs="Arial"/>
          <w:lang w:val="de-DE"/>
        </w:rPr>
        <w:t xml:space="preserve">. </w:t>
      </w:r>
      <w:r w:rsidRPr="0053502B">
        <w:rPr>
          <w:rFonts w:cs="Arial"/>
          <w:lang w:val="de-DE"/>
        </w:rPr>
        <w:t xml:space="preserve">Beitrag: € 20 pro Familie </w:t>
      </w:r>
      <w:r>
        <w:rPr>
          <w:rFonts w:cs="Arial"/>
          <w:lang w:val="de-DE"/>
        </w:rPr>
        <w:br/>
        <w:t xml:space="preserve">Anmeldung: </w:t>
      </w:r>
      <w:hyperlink r:id="rId16" w:history="1">
        <w:r w:rsidRPr="003C0D53">
          <w:rPr>
            <w:rStyle w:val="Hyperlink"/>
            <w:rFonts w:cs="Arial"/>
            <w:color w:val="808080" w:themeColor="background1" w:themeShade="80"/>
            <w:lang w:val="de-DE"/>
          </w:rPr>
          <w:t>j.krepl@kunsthaus-bregenz.at</w:t>
        </w:r>
      </w:hyperlink>
      <w:r w:rsidRPr="003C0D53">
        <w:rPr>
          <w:rFonts w:cs="Arial"/>
          <w:color w:val="808080" w:themeColor="background1" w:themeShade="80"/>
          <w:lang w:val="de-DE"/>
        </w:rPr>
        <w:t xml:space="preserve"> </w:t>
      </w:r>
    </w:p>
    <w:p w14:paraId="13A091BE" w14:textId="77777777" w:rsidR="000B10ED" w:rsidRDefault="000B10ED" w:rsidP="000B10ED">
      <w:pPr>
        <w:rPr>
          <w:rFonts w:ascii="ClanPro-Bold" w:hAnsi="ClanPro-Bold" w:cs="Arial"/>
          <w:lang w:val="de-DE"/>
        </w:rPr>
      </w:pPr>
    </w:p>
    <w:p w14:paraId="35813361" w14:textId="77777777" w:rsidR="003C0D53" w:rsidRPr="00E65133" w:rsidRDefault="003C0D53" w:rsidP="003C0D53">
      <w:pPr>
        <w:rPr>
          <w:rFonts w:ascii="ClanPro-Bold" w:hAnsi="ClanPro-Bold" w:cs="Arial"/>
          <w:lang w:val="de-DE"/>
        </w:rPr>
      </w:pPr>
      <w:r w:rsidRPr="00E65133">
        <w:rPr>
          <w:rFonts w:ascii="ClanPro-Bold" w:hAnsi="ClanPro-Bold" w:cs="Arial"/>
          <w:lang w:val="de-DE"/>
        </w:rPr>
        <w:t xml:space="preserve">Dialogführung mit Eckart </w:t>
      </w:r>
      <w:proofErr w:type="spellStart"/>
      <w:r w:rsidRPr="00E65133">
        <w:rPr>
          <w:rFonts w:ascii="ClanPro-Bold" w:hAnsi="ClanPro-Bold" w:cs="Arial"/>
          <w:lang w:val="de-DE"/>
        </w:rPr>
        <w:t>Drössler</w:t>
      </w:r>
      <w:proofErr w:type="spellEnd"/>
    </w:p>
    <w:p w14:paraId="389CE3A2" w14:textId="77777777" w:rsidR="003C0D53" w:rsidRPr="0053502B" w:rsidRDefault="003C0D53" w:rsidP="003C0D53">
      <w:pPr>
        <w:rPr>
          <w:rFonts w:ascii="ClanPro-Bold" w:eastAsiaTheme="minorHAnsi" w:hAnsi="ClanPro-Bold" w:cs="ClanPro-Black"/>
          <w:color w:val="A6A6A6" w:themeColor="background1" w:themeShade="A6"/>
          <w:spacing w:val="0"/>
          <w:kern w:val="0"/>
          <w:szCs w:val="19"/>
        </w:rPr>
      </w:pPr>
      <w:r w:rsidRPr="0053502B">
        <w:rPr>
          <w:rFonts w:ascii="ClanPro-Bold" w:eastAsiaTheme="minorHAnsi" w:hAnsi="ClanPro-Bold" w:cs="ClanPro-Black"/>
          <w:color w:val="A6A6A6" w:themeColor="background1" w:themeShade="A6"/>
          <w:spacing w:val="0"/>
          <w:kern w:val="0"/>
          <w:szCs w:val="19"/>
        </w:rPr>
        <w:t>Donnerstag, 25. Mai, 18 Uhr</w:t>
      </w:r>
    </w:p>
    <w:p w14:paraId="3D4CD63C" w14:textId="1EBDB166" w:rsidR="003C0D53" w:rsidRPr="000B10ED" w:rsidRDefault="003C0D53" w:rsidP="00E65133">
      <w:pPr>
        <w:rPr>
          <w:rFonts w:cs="Arial"/>
          <w:lang w:val="de-DE"/>
        </w:rPr>
      </w:pPr>
      <w:r w:rsidRPr="003C0D53">
        <w:rPr>
          <w:rFonts w:cs="Arial"/>
          <w:lang w:val="de-DE"/>
        </w:rPr>
        <w:t xml:space="preserve">Dr. Eckart </w:t>
      </w:r>
      <w:proofErr w:type="spellStart"/>
      <w:r w:rsidRPr="003C0D53">
        <w:rPr>
          <w:rFonts w:cs="Arial"/>
          <w:lang w:val="de-DE"/>
        </w:rPr>
        <w:t>Drössler</w:t>
      </w:r>
      <w:proofErr w:type="spellEnd"/>
      <w:r w:rsidRPr="003C0D53">
        <w:rPr>
          <w:rFonts w:cs="Arial"/>
          <w:lang w:val="de-DE"/>
        </w:rPr>
        <w:t>, ehemaliger Leiter der Energieberatung</w:t>
      </w:r>
      <w:r>
        <w:rPr>
          <w:rFonts w:cs="Arial"/>
          <w:lang w:val="de-DE"/>
        </w:rPr>
        <w:t xml:space="preserve"> am Energieinstitut Vorarlberg, i</w:t>
      </w:r>
      <w:r w:rsidRPr="003C0D53">
        <w:rPr>
          <w:rFonts w:cs="Arial"/>
          <w:lang w:val="de-DE"/>
        </w:rPr>
        <w:t>m Dialog mit</w:t>
      </w:r>
      <w:r w:rsidR="000B10ED">
        <w:rPr>
          <w:rFonts w:cs="Arial"/>
          <w:lang w:val="de-DE"/>
        </w:rPr>
        <w:t xml:space="preserve"> KUB Direktor Thomas D. Trummer. </w:t>
      </w:r>
      <w:r w:rsidRPr="003C0D53">
        <w:rPr>
          <w:rFonts w:cs="Arial"/>
          <w:lang w:val="de-DE"/>
        </w:rPr>
        <w:t>Beitrag: € 7 zzgl. Eintritt</w:t>
      </w:r>
    </w:p>
    <w:p w14:paraId="332B5897" w14:textId="77777777" w:rsidR="003C0D53" w:rsidRDefault="003C0D53" w:rsidP="00E65133">
      <w:pPr>
        <w:rPr>
          <w:rFonts w:ascii="ClanPro-Bold" w:hAnsi="ClanPro-Bold" w:cs="Arial"/>
          <w:lang w:val="de-DE"/>
        </w:rPr>
      </w:pPr>
    </w:p>
    <w:p w14:paraId="4BD3098C" w14:textId="4E36AAE5" w:rsidR="00E65133" w:rsidRPr="00E65133" w:rsidRDefault="00E65133" w:rsidP="00E65133">
      <w:pPr>
        <w:rPr>
          <w:rFonts w:ascii="ClanPro-Bold" w:hAnsi="ClanPro-Bold" w:cs="Arial"/>
          <w:lang w:val="de-DE"/>
        </w:rPr>
      </w:pPr>
      <w:r w:rsidRPr="00E65133">
        <w:rPr>
          <w:rFonts w:ascii="ClanPro-Bold" w:hAnsi="ClanPro-Bold" w:cs="Arial"/>
          <w:lang w:val="de-DE"/>
        </w:rPr>
        <w:t>Einfach gesagt</w:t>
      </w:r>
      <w:r>
        <w:rPr>
          <w:rFonts w:ascii="ClanPro-Bold" w:hAnsi="ClanPro-Bold" w:cs="Arial"/>
          <w:lang w:val="de-DE"/>
        </w:rPr>
        <w:t xml:space="preserve"> – VHS Führung</w:t>
      </w:r>
    </w:p>
    <w:p w14:paraId="7A220E75" w14:textId="77777777" w:rsidR="00E65133" w:rsidRPr="00E65133" w:rsidRDefault="00E65133" w:rsidP="00E65133">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Freitag, 26. Mai, 16.30 Uhr</w:t>
      </w:r>
    </w:p>
    <w:p w14:paraId="07918D1A" w14:textId="01E6639A" w:rsidR="00E65133" w:rsidRPr="0053502B" w:rsidRDefault="00E65133" w:rsidP="00E65133">
      <w:pPr>
        <w:rPr>
          <w:rFonts w:cs="Arial"/>
          <w:lang w:val="de-DE"/>
        </w:rPr>
      </w:pPr>
      <w:r w:rsidRPr="0053502B">
        <w:rPr>
          <w:rFonts w:cs="Arial"/>
          <w:lang w:val="de-DE"/>
        </w:rPr>
        <w:t xml:space="preserve">Beitrag </w:t>
      </w:r>
      <w:r w:rsidR="0053502B">
        <w:rPr>
          <w:rFonts w:cs="Arial"/>
          <w:lang w:val="de-DE"/>
        </w:rPr>
        <w:t>für Eintritt und Führung: € 13</w:t>
      </w:r>
    </w:p>
    <w:p w14:paraId="75DED5D0" w14:textId="64B4B7A9" w:rsidR="00E65133" w:rsidRPr="0053502B" w:rsidRDefault="003C0D53" w:rsidP="00E65133">
      <w:pPr>
        <w:rPr>
          <w:rFonts w:cs="Arial"/>
          <w:lang w:val="de-DE"/>
        </w:rPr>
      </w:pPr>
      <w:r>
        <w:rPr>
          <w:rFonts w:cs="Arial"/>
          <w:lang w:val="de-DE"/>
        </w:rPr>
        <w:t xml:space="preserve">Anmeldung bei der VHS Bregenz: </w:t>
      </w:r>
      <w:r w:rsidR="00E65133" w:rsidRPr="0053502B">
        <w:rPr>
          <w:rFonts w:cs="Arial"/>
          <w:lang w:val="de-DE"/>
        </w:rPr>
        <w:t>+43-5574-525 24-0</w:t>
      </w:r>
    </w:p>
    <w:p w14:paraId="67469CC6" w14:textId="1BED4285" w:rsidR="00E65133" w:rsidRDefault="00E65133" w:rsidP="00E65133">
      <w:pPr>
        <w:rPr>
          <w:rFonts w:ascii="ClanPro-Bold" w:hAnsi="ClanPro-Bold" w:cs="Arial"/>
          <w:lang w:val="de-DE"/>
        </w:rPr>
      </w:pPr>
    </w:p>
    <w:p w14:paraId="55D3A961" w14:textId="77777777" w:rsidR="000B10ED" w:rsidRPr="004D6FF1" w:rsidRDefault="000B10ED" w:rsidP="000B10ED">
      <w:pPr>
        <w:rPr>
          <w:rFonts w:ascii="ClanPro-BoldItalic" w:hAnsi="ClanPro-BoldItalic" w:cs="Arial"/>
          <w:lang w:val="en-US"/>
        </w:rPr>
      </w:pPr>
      <w:r w:rsidRPr="004D6FF1">
        <w:rPr>
          <w:rFonts w:ascii="ClanPro-BoldItalic" w:hAnsi="ClanPro-BoldItalic" w:cs="Arial"/>
          <w:lang w:val="en-US"/>
        </w:rPr>
        <w:t>The Whale and the Raven</w:t>
      </w:r>
    </w:p>
    <w:p w14:paraId="3415C5D5" w14:textId="77777777" w:rsidR="000B10ED" w:rsidRPr="000B10ED" w:rsidRDefault="000B10ED" w:rsidP="000B10ED">
      <w:pPr>
        <w:rPr>
          <w:rFonts w:ascii="ClanPro-Bold" w:eastAsiaTheme="minorHAnsi" w:hAnsi="ClanPro-Bold" w:cs="ClanPro-Black"/>
          <w:color w:val="A6A6A6" w:themeColor="background1" w:themeShade="A6"/>
          <w:spacing w:val="0"/>
          <w:kern w:val="0"/>
          <w:szCs w:val="19"/>
        </w:rPr>
      </w:pPr>
      <w:proofErr w:type="spellStart"/>
      <w:r w:rsidRPr="004D6FF1">
        <w:rPr>
          <w:rFonts w:ascii="ClanPro-Bold" w:eastAsiaTheme="minorHAnsi" w:hAnsi="ClanPro-Bold" w:cs="ClanPro-Black"/>
          <w:color w:val="A6A6A6" w:themeColor="background1" w:themeShade="A6"/>
          <w:spacing w:val="0"/>
          <w:kern w:val="0"/>
          <w:szCs w:val="19"/>
          <w:lang w:val="en-US"/>
        </w:rPr>
        <w:t>Mittwoch</w:t>
      </w:r>
      <w:proofErr w:type="spellEnd"/>
      <w:r w:rsidRPr="004D6FF1">
        <w:rPr>
          <w:rFonts w:ascii="ClanPro-Bold" w:eastAsiaTheme="minorHAnsi" w:hAnsi="ClanPro-Bold" w:cs="ClanPro-Black"/>
          <w:color w:val="A6A6A6" w:themeColor="background1" w:themeShade="A6"/>
          <w:spacing w:val="0"/>
          <w:kern w:val="0"/>
          <w:szCs w:val="19"/>
          <w:lang w:val="en-US"/>
        </w:rPr>
        <w:t xml:space="preserve">, 7. </w:t>
      </w:r>
      <w:r w:rsidRPr="000B10ED">
        <w:rPr>
          <w:rFonts w:ascii="ClanPro-Bold" w:eastAsiaTheme="minorHAnsi" w:hAnsi="ClanPro-Bold" w:cs="ClanPro-Black"/>
          <w:color w:val="A6A6A6" w:themeColor="background1" w:themeShade="A6"/>
          <w:spacing w:val="0"/>
          <w:kern w:val="0"/>
          <w:szCs w:val="19"/>
        </w:rPr>
        <w:t>Juni, 20 Uhr, Metro Kino Bregenz</w:t>
      </w:r>
    </w:p>
    <w:p w14:paraId="30FAF88D" w14:textId="37368A45" w:rsidR="000B10ED" w:rsidRDefault="000B10ED" w:rsidP="000B10ED">
      <w:pPr>
        <w:rPr>
          <w:rFonts w:cs="Arial"/>
          <w:lang w:val="de-DE"/>
        </w:rPr>
      </w:pPr>
      <w:r w:rsidRPr="000B10ED">
        <w:rPr>
          <w:rFonts w:cs="Arial"/>
          <w:lang w:val="de-DE"/>
        </w:rPr>
        <w:t xml:space="preserve">Der Dokumentarfilm von Mirjam Leuze lässt Walforscher*innen in Kanada zu Wort kommen und zeigt wie sich die indigene Bevölkerung für die Erhaltung der Natur einsetzt – und letztlich scheitert. </w:t>
      </w:r>
      <w:r w:rsidR="00786B51">
        <w:rPr>
          <w:rFonts w:cs="Arial"/>
          <w:lang w:val="de-DE"/>
        </w:rPr>
        <w:br/>
      </w:r>
      <w:bookmarkStart w:id="0" w:name="_GoBack"/>
      <w:bookmarkEnd w:id="0"/>
      <w:r w:rsidRPr="000B10ED">
        <w:rPr>
          <w:rFonts w:cs="Arial"/>
          <w:lang w:val="de-DE"/>
        </w:rPr>
        <w:t>Eine Kooper</w:t>
      </w:r>
      <w:r>
        <w:rPr>
          <w:rFonts w:cs="Arial"/>
          <w:lang w:val="de-DE"/>
        </w:rPr>
        <w:t>ation mit dem Filmforum Bregenz</w:t>
      </w:r>
    </w:p>
    <w:p w14:paraId="0E50FFDC" w14:textId="77777777" w:rsidR="000B10ED" w:rsidRPr="000B10ED" w:rsidRDefault="000B10ED" w:rsidP="000B10ED">
      <w:pPr>
        <w:rPr>
          <w:rFonts w:cs="Arial"/>
          <w:color w:val="808080" w:themeColor="background1" w:themeShade="80"/>
          <w:lang w:val="de-DE"/>
        </w:rPr>
      </w:pPr>
      <w:r w:rsidRPr="000B10ED">
        <w:rPr>
          <w:rFonts w:ascii="ClanPro-Bold" w:hAnsi="ClanPro-Bold" w:cs="Arial"/>
          <w:color w:val="808080" w:themeColor="background1" w:themeShade="80"/>
          <w:lang w:val="de-DE"/>
        </w:rPr>
        <w:t>Tipp!</w:t>
      </w:r>
      <w:r w:rsidRPr="000B10ED">
        <w:rPr>
          <w:rFonts w:cs="Arial"/>
          <w:color w:val="808080" w:themeColor="background1" w:themeShade="80"/>
          <w:lang w:val="de-DE"/>
        </w:rPr>
        <w:t xml:space="preserve"> Vom 8. bis 15. Juni 2023 freier KUB Eintritt mit der Kinokarte. </w:t>
      </w:r>
    </w:p>
    <w:p w14:paraId="22651BEE" w14:textId="77777777" w:rsidR="000B10ED" w:rsidRDefault="000B10ED" w:rsidP="00E65133">
      <w:pPr>
        <w:rPr>
          <w:rFonts w:ascii="ClanPro-Bold" w:hAnsi="ClanPro-Bold" w:cs="Arial"/>
          <w:lang w:val="de-DE"/>
        </w:rPr>
      </w:pPr>
    </w:p>
    <w:p w14:paraId="50BB1823" w14:textId="77777777" w:rsidR="000B10ED" w:rsidRPr="00E65133" w:rsidRDefault="000B10ED" w:rsidP="000B10ED">
      <w:pPr>
        <w:rPr>
          <w:rFonts w:ascii="ClanPro-Bold" w:hAnsi="ClanPro-Bold" w:cs="Arial"/>
          <w:lang w:val="de-DE"/>
        </w:rPr>
      </w:pPr>
      <w:r w:rsidRPr="00E65133">
        <w:rPr>
          <w:rFonts w:ascii="ClanPro-Bold" w:hAnsi="ClanPro-Bold" w:cs="Arial"/>
          <w:lang w:val="de-DE"/>
        </w:rPr>
        <w:t xml:space="preserve">Kinderkunst Spezial </w:t>
      </w:r>
      <w:r w:rsidRPr="003C0D53">
        <w:rPr>
          <w:rFonts w:ascii="ClanPro-BoldItalic" w:hAnsi="ClanPro-BoldItalic" w:cs="Arial"/>
          <w:lang w:val="de-DE"/>
        </w:rPr>
        <w:t>Zweites Leben</w:t>
      </w:r>
    </w:p>
    <w:p w14:paraId="3499CA09" w14:textId="77777777" w:rsidR="000B10ED" w:rsidRPr="003C0D53" w:rsidRDefault="000B10ED" w:rsidP="000B10ED">
      <w:pPr>
        <w:rPr>
          <w:rFonts w:ascii="ClanPro-Bold" w:eastAsiaTheme="minorHAnsi" w:hAnsi="ClanPro-Bold" w:cs="ClanPro-Black"/>
          <w:color w:val="A6A6A6" w:themeColor="background1" w:themeShade="A6"/>
          <w:spacing w:val="0"/>
          <w:kern w:val="0"/>
          <w:szCs w:val="19"/>
        </w:rPr>
      </w:pPr>
      <w:r w:rsidRPr="003C0D53">
        <w:rPr>
          <w:rFonts w:ascii="ClanPro-Bold" w:eastAsiaTheme="minorHAnsi" w:hAnsi="ClanPro-Bold" w:cs="ClanPro-Black"/>
          <w:color w:val="A6A6A6" w:themeColor="background1" w:themeShade="A6"/>
          <w:spacing w:val="0"/>
          <w:kern w:val="0"/>
          <w:szCs w:val="19"/>
        </w:rPr>
        <w:t>Samstag, 10. Juni, jeweils 10 – 12 Uhr</w:t>
      </w:r>
    </w:p>
    <w:p w14:paraId="0AE89483" w14:textId="77777777" w:rsidR="000B10ED" w:rsidRPr="003C0D53" w:rsidRDefault="000B10ED" w:rsidP="000B10ED">
      <w:pPr>
        <w:rPr>
          <w:rFonts w:cs="Arial"/>
          <w:lang w:val="de-DE"/>
        </w:rPr>
      </w:pPr>
      <w:r w:rsidRPr="003C0D53">
        <w:rPr>
          <w:rFonts w:cs="Arial"/>
          <w:lang w:val="de-DE"/>
        </w:rPr>
        <w:t xml:space="preserve">Führung und Workshop </w:t>
      </w:r>
      <w:r>
        <w:rPr>
          <w:rFonts w:cs="Arial"/>
          <w:lang w:val="de-DE"/>
        </w:rPr>
        <w:t>i</w:t>
      </w:r>
      <w:r w:rsidRPr="003C0D53">
        <w:rPr>
          <w:rFonts w:cs="Arial"/>
          <w:lang w:val="de-DE"/>
        </w:rPr>
        <w:t xml:space="preserve">m Rahmen der Vorarlberger Umweltwoche für Kinder von 5 bis 10 Jahren. </w:t>
      </w:r>
    </w:p>
    <w:p w14:paraId="179625E2" w14:textId="12DCA349" w:rsidR="000B10ED" w:rsidRPr="003C0D53" w:rsidRDefault="000B10ED" w:rsidP="000B10ED">
      <w:pPr>
        <w:rPr>
          <w:rFonts w:cs="Arial"/>
          <w:lang w:val="de-DE"/>
        </w:rPr>
      </w:pPr>
      <w:r>
        <w:rPr>
          <w:rFonts w:cs="Arial"/>
          <w:lang w:val="de-DE"/>
        </w:rPr>
        <w:t xml:space="preserve">Beitrag: € 6,50, Anmeldung: </w:t>
      </w:r>
      <w:hyperlink r:id="rId17" w:history="1">
        <w:r w:rsidRPr="003C0D53">
          <w:rPr>
            <w:rStyle w:val="Hyperlink"/>
            <w:rFonts w:cs="Arial"/>
            <w:color w:val="808080" w:themeColor="background1" w:themeShade="80"/>
            <w:lang w:val="de-DE"/>
          </w:rPr>
          <w:t>j.krepl@kunsthaus-bregenz.at</w:t>
        </w:r>
      </w:hyperlink>
      <w:r w:rsidRPr="003C0D53">
        <w:rPr>
          <w:rFonts w:cs="Arial"/>
          <w:color w:val="808080" w:themeColor="background1" w:themeShade="80"/>
          <w:lang w:val="de-DE"/>
        </w:rPr>
        <w:t xml:space="preserve"> </w:t>
      </w:r>
    </w:p>
    <w:p w14:paraId="35EFEF46" w14:textId="77777777" w:rsidR="000B10ED" w:rsidRDefault="000B10ED" w:rsidP="00E65133">
      <w:pPr>
        <w:rPr>
          <w:rFonts w:ascii="ClanPro-Bold" w:hAnsi="ClanPro-Bold" w:cs="Arial"/>
          <w:lang w:val="de-DE"/>
        </w:rPr>
      </w:pPr>
    </w:p>
    <w:p w14:paraId="3BC9DC65" w14:textId="77777777" w:rsidR="003C0D53" w:rsidRPr="00E65133" w:rsidRDefault="003C0D53" w:rsidP="003C0D53">
      <w:pPr>
        <w:rPr>
          <w:rFonts w:ascii="ClanPro-Bold" w:hAnsi="ClanPro-Bold" w:cs="Arial"/>
          <w:lang w:val="de-DE"/>
        </w:rPr>
      </w:pPr>
      <w:r w:rsidRPr="00E65133">
        <w:rPr>
          <w:rFonts w:ascii="ClanPro-Bold" w:hAnsi="ClanPro-Bold" w:cs="Arial"/>
          <w:lang w:val="de-DE"/>
        </w:rPr>
        <w:t>Keramikworkshop mit Künstlerin Ulli Knall</w:t>
      </w:r>
    </w:p>
    <w:p w14:paraId="4A18E59C" w14:textId="77777777" w:rsidR="003C0D53" w:rsidRPr="0053502B" w:rsidRDefault="003C0D53" w:rsidP="003C0D53">
      <w:pPr>
        <w:rPr>
          <w:rFonts w:ascii="ClanPro-Bold" w:eastAsiaTheme="minorHAnsi" w:hAnsi="ClanPro-Bold" w:cs="ClanPro-Black"/>
          <w:color w:val="A6A6A6" w:themeColor="background1" w:themeShade="A6"/>
          <w:spacing w:val="0"/>
          <w:kern w:val="0"/>
          <w:szCs w:val="19"/>
        </w:rPr>
      </w:pPr>
      <w:r w:rsidRPr="0053502B">
        <w:rPr>
          <w:rFonts w:ascii="ClanPro-Bold" w:eastAsiaTheme="minorHAnsi" w:hAnsi="ClanPro-Bold" w:cs="ClanPro-Black"/>
          <w:color w:val="A6A6A6" w:themeColor="background1" w:themeShade="A6"/>
          <w:spacing w:val="0"/>
          <w:kern w:val="0"/>
          <w:szCs w:val="19"/>
        </w:rPr>
        <w:t>Donnerstag, 15. und 22. Juni, jeweils 17.30 – 20 Uhr</w:t>
      </w:r>
    </w:p>
    <w:p w14:paraId="382D601F" w14:textId="77777777" w:rsidR="003C0D53" w:rsidRPr="0053502B" w:rsidRDefault="003C0D53" w:rsidP="003C0D53">
      <w:pPr>
        <w:rPr>
          <w:rFonts w:cs="Arial"/>
          <w:lang w:val="de-DE"/>
        </w:rPr>
      </w:pPr>
      <w:r w:rsidRPr="0053502B">
        <w:rPr>
          <w:rFonts w:cs="Arial"/>
          <w:lang w:val="de-DE"/>
        </w:rPr>
        <w:t xml:space="preserve">Ulli Knall zeigt an zwei Abenden, wie aus Keramik Objekte geformt werden. Nach dem ersten Termin im KUB wird im Atelier der Künstlerin in </w:t>
      </w:r>
      <w:proofErr w:type="spellStart"/>
      <w:r w:rsidRPr="0053502B">
        <w:rPr>
          <w:rFonts w:cs="Arial"/>
          <w:lang w:val="de-DE"/>
        </w:rPr>
        <w:t>Lochau</w:t>
      </w:r>
      <w:proofErr w:type="spellEnd"/>
      <w:r w:rsidRPr="0053502B">
        <w:rPr>
          <w:rFonts w:cs="Arial"/>
          <w:lang w:val="de-DE"/>
        </w:rPr>
        <w:t xml:space="preserve"> gemeinsam glasiert. Tickets </w:t>
      </w:r>
      <w:hyperlink r:id="rId18" w:history="1">
        <w:r w:rsidRPr="003C0D53">
          <w:rPr>
            <w:rStyle w:val="Hyperlink"/>
            <w:rFonts w:cs="Arial"/>
            <w:color w:val="808080" w:themeColor="background1" w:themeShade="80"/>
            <w:lang w:val="de-DE"/>
          </w:rPr>
          <w:t>im Webshop erhältlich</w:t>
        </w:r>
      </w:hyperlink>
      <w:r w:rsidRPr="0053502B">
        <w:rPr>
          <w:rFonts w:cs="Arial"/>
          <w:lang w:val="de-DE"/>
        </w:rPr>
        <w:t>, Beitrag: € 60</w:t>
      </w:r>
    </w:p>
    <w:p w14:paraId="665DE93E" w14:textId="77777777" w:rsidR="003C0D53" w:rsidRDefault="003C0D53" w:rsidP="00E65133">
      <w:pPr>
        <w:rPr>
          <w:rFonts w:ascii="ClanPro-Bold" w:hAnsi="ClanPro-Bold" w:cs="Arial"/>
          <w:lang w:val="de-DE"/>
        </w:rPr>
      </w:pPr>
    </w:p>
    <w:p w14:paraId="2D514D38" w14:textId="77777777" w:rsidR="003C0D53" w:rsidRPr="00E65133" w:rsidRDefault="003C0D53" w:rsidP="003C0D53">
      <w:pPr>
        <w:rPr>
          <w:rFonts w:ascii="ClanPro-Bold" w:hAnsi="ClanPro-Bold" w:cs="Arial"/>
          <w:lang w:val="de-DE"/>
        </w:rPr>
      </w:pPr>
      <w:r w:rsidRPr="00E65133">
        <w:rPr>
          <w:rFonts w:ascii="ClanPro-Bold" w:hAnsi="ClanPro-Bold" w:cs="Arial"/>
          <w:lang w:val="de-DE"/>
        </w:rPr>
        <w:t xml:space="preserve">Talk mit Monira Al Qadiri und Amal </w:t>
      </w:r>
      <w:proofErr w:type="spellStart"/>
      <w:r w:rsidRPr="00E65133">
        <w:rPr>
          <w:rFonts w:ascii="ClanPro-Bold" w:hAnsi="ClanPro-Bold" w:cs="Arial"/>
          <w:lang w:val="de-DE"/>
        </w:rPr>
        <w:t>Alhaag</w:t>
      </w:r>
      <w:proofErr w:type="spellEnd"/>
    </w:p>
    <w:p w14:paraId="230C2EF1" w14:textId="77777777" w:rsidR="003C0D53" w:rsidRPr="003C0D53" w:rsidRDefault="003C0D53" w:rsidP="003C0D53">
      <w:pPr>
        <w:rPr>
          <w:rFonts w:ascii="ClanPro-Bold" w:eastAsiaTheme="minorHAnsi" w:hAnsi="ClanPro-Bold" w:cs="ClanPro-Black"/>
          <w:color w:val="A6A6A6" w:themeColor="background1" w:themeShade="A6"/>
          <w:spacing w:val="0"/>
          <w:kern w:val="0"/>
          <w:szCs w:val="19"/>
        </w:rPr>
      </w:pPr>
      <w:r w:rsidRPr="003C0D53">
        <w:rPr>
          <w:rFonts w:ascii="ClanPro-Bold" w:eastAsiaTheme="minorHAnsi" w:hAnsi="ClanPro-Bold" w:cs="ClanPro-Black"/>
          <w:color w:val="A6A6A6" w:themeColor="background1" w:themeShade="A6"/>
          <w:spacing w:val="0"/>
          <w:kern w:val="0"/>
          <w:szCs w:val="19"/>
        </w:rPr>
        <w:t>Samstag, 17. Juni, 11 Uhr</w:t>
      </w:r>
    </w:p>
    <w:p w14:paraId="050B1882" w14:textId="07536672" w:rsidR="003C0D53" w:rsidRPr="003C0D53" w:rsidRDefault="003C0D53" w:rsidP="00E65133">
      <w:pPr>
        <w:rPr>
          <w:rFonts w:cs="Arial"/>
          <w:lang w:val="de-DE"/>
        </w:rPr>
      </w:pPr>
      <w:r w:rsidRPr="003C0D53">
        <w:rPr>
          <w:rFonts w:cs="Arial"/>
          <w:lang w:val="de-DE"/>
        </w:rPr>
        <w:t xml:space="preserve">Kuratorin, </w:t>
      </w:r>
      <w:proofErr w:type="spellStart"/>
      <w:r w:rsidRPr="003C0D53">
        <w:rPr>
          <w:rFonts w:cs="Arial"/>
          <w:lang w:val="de-DE"/>
        </w:rPr>
        <w:t>DJane</w:t>
      </w:r>
      <w:proofErr w:type="spellEnd"/>
      <w:r w:rsidRPr="003C0D53">
        <w:rPr>
          <w:rFonts w:cs="Arial"/>
          <w:lang w:val="de-DE"/>
        </w:rPr>
        <w:t xml:space="preserve"> und Wissenschaftlerin Amal </w:t>
      </w:r>
      <w:proofErr w:type="spellStart"/>
      <w:r w:rsidRPr="003C0D53">
        <w:rPr>
          <w:rFonts w:cs="Arial"/>
          <w:lang w:val="de-DE"/>
        </w:rPr>
        <w:t>Alhaag</w:t>
      </w:r>
      <w:proofErr w:type="spellEnd"/>
      <w:r w:rsidRPr="003C0D53">
        <w:rPr>
          <w:rFonts w:cs="Arial"/>
          <w:lang w:val="de-DE"/>
        </w:rPr>
        <w:t xml:space="preserve"> forscht in ihren experimentellen und </w:t>
      </w:r>
      <w:proofErr w:type="spellStart"/>
      <w:r w:rsidRPr="003C0D53">
        <w:rPr>
          <w:rFonts w:cs="Arial"/>
          <w:lang w:val="de-DE"/>
        </w:rPr>
        <w:t>kollaborativen</w:t>
      </w:r>
      <w:proofErr w:type="spellEnd"/>
      <w:r w:rsidRPr="003C0D53">
        <w:rPr>
          <w:rFonts w:cs="Arial"/>
          <w:lang w:val="de-DE"/>
        </w:rPr>
        <w:t xml:space="preserve"> Projekten zu Themen wie globaler Raumpolitik, Kolonialismus, »Oral </w:t>
      </w:r>
      <w:proofErr w:type="spellStart"/>
      <w:r w:rsidRPr="003C0D53">
        <w:rPr>
          <w:rFonts w:cs="Arial"/>
          <w:lang w:val="de-DE"/>
        </w:rPr>
        <w:t>History</w:t>
      </w:r>
      <w:proofErr w:type="spellEnd"/>
      <w:r w:rsidRPr="003C0D53">
        <w:rPr>
          <w:rFonts w:cs="Arial"/>
          <w:lang w:val="de-DE"/>
        </w:rPr>
        <w:t>« und Popkultur</w:t>
      </w:r>
      <w:r w:rsidR="00BC2A9F">
        <w:rPr>
          <w:rFonts w:cs="Arial"/>
          <w:lang w:val="de-DE"/>
        </w:rPr>
        <w:t>. Sie ist Autorin für den K</w:t>
      </w:r>
      <w:r w:rsidRPr="003C0D53">
        <w:rPr>
          <w:rFonts w:cs="Arial"/>
          <w:lang w:val="de-DE"/>
        </w:rPr>
        <w:t xml:space="preserve">atalog zu Monira Al </w:t>
      </w:r>
      <w:proofErr w:type="spellStart"/>
      <w:r w:rsidRPr="003C0D53">
        <w:rPr>
          <w:rFonts w:cs="Arial"/>
          <w:lang w:val="de-DE"/>
        </w:rPr>
        <w:t>Qadiris</w:t>
      </w:r>
      <w:proofErr w:type="spellEnd"/>
      <w:r w:rsidRPr="003C0D53">
        <w:rPr>
          <w:rFonts w:cs="Arial"/>
          <w:lang w:val="de-DE"/>
        </w:rPr>
        <w:t xml:space="preserve"> KUB Ausstellung. </w:t>
      </w:r>
      <w:r w:rsidR="000B10ED">
        <w:rPr>
          <w:rFonts w:cs="Arial"/>
          <w:lang w:val="de-DE"/>
        </w:rPr>
        <w:t xml:space="preserve">Eintritt zum Talk </w:t>
      </w:r>
      <w:r>
        <w:rPr>
          <w:rFonts w:cs="Arial"/>
          <w:lang w:val="de-DE"/>
        </w:rPr>
        <w:t>frei, in englischer Sprache</w:t>
      </w:r>
    </w:p>
    <w:p w14:paraId="4B3437E6" w14:textId="6DFB454B" w:rsidR="003C0D53" w:rsidRDefault="003C0D53" w:rsidP="00E65133">
      <w:pPr>
        <w:rPr>
          <w:rFonts w:ascii="ClanPro-Bold" w:hAnsi="ClanPro-Bold" w:cs="Arial"/>
          <w:lang w:val="de-DE"/>
        </w:rPr>
      </w:pPr>
    </w:p>
    <w:p w14:paraId="5B9E3E1D" w14:textId="77777777" w:rsidR="00F11A8F" w:rsidRDefault="00F11A8F" w:rsidP="00E65133">
      <w:pPr>
        <w:rPr>
          <w:rFonts w:ascii="ClanPro-Bold" w:hAnsi="ClanPro-Bold" w:cs="Arial"/>
          <w:lang w:val="de-DE"/>
        </w:rPr>
      </w:pPr>
    </w:p>
    <w:p w14:paraId="6CA4383C" w14:textId="77777777" w:rsidR="003C0D53" w:rsidRPr="003C0D53" w:rsidRDefault="003C0D53" w:rsidP="003C0D53">
      <w:pPr>
        <w:rPr>
          <w:rFonts w:ascii="ClanPro-Bold" w:hAnsi="ClanPro-Bold" w:cs="Arial"/>
          <w:lang w:val="de-DE"/>
        </w:rPr>
      </w:pPr>
      <w:r w:rsidRPr="003C0D53">
        <w:rPr>
          <w:rFonts w:ascii="ClanPro-Bold" w:hAnsi="ClanPro-Bold" w:cs="Arial"/>
          <w:lang w:val="de-DE"/>
        </w:rPr>
        <w:lastRenderedPageBreak/>
        <w:t xml:space="preserve">Dialogführung mit Kuratorin Jana Baumann </w:t>
      </w:r>
    </w:p>
    <w:p w14:paraId="730E3FE4" w14:textId="77777777" w:rsidR="003C0D53" w:rsidRPr="003C0D53" w:rsidRDefault="003C0D53" w:rsidP="003C0D53">
      <w:pPr>
        <w:rPr>
          <w:rFonts w:ascii="ClanPro-Bold" w:eastAsiaTheme="minorHAnsi" w:hAnsi="ClanPro-Bold" w:cs="ClanPro-Black"/>
          <w:color w:val="A6A6A6" w:themeColor="background1" w:themeShade="A6"/>
          <w:spacing w:val="0"/>
          <w:kern w:val="0"/>
          <w:szCs w:val="19"/>
        </w:rPr>
      </w:pPr>
      <w:r w:rsidRPr="003C0D53">
        <w:rPr>
          <w:rFonts w:ascii="ClanPro-Bold" w:eastAsiaTheme="minorHAnsi" w:hAnsi="ClanPro-Bold" w:cs="ClanPro-Black"/>
          <w:color w:val="A6A6A6" w:themeColor="background1" w:themeShade="A6"/>
          <w:spacing w:val="0"/>
          <w:kern w:val="0"/>
          <w:szCs w:val="19"/>
        </w:rPr>
        <w:t>Donnerstag, 29. Juni, 18 Uhr</w:t>
      </w:r>
    </w:p>
    <w:p w14:paraId="04B615D4" w14:textId="77777777" w:rsidR="003C0D53" w:rsidRPr="003C0D53" w:rsidRDefault="003C0D53" w:rsidP="003C0D53">
      <w:pPr>
        <w:rPr>
          <w:rFonts w:cs="Arial"/>
          <w:lang w:val="de-DE"/>
        </w:rPr>
      </w:pPr>
      <w:r w:rsidRPr="003C0D53">
        <w:rPr>
          <w:rFonts w:cs="Arial"/>
          <w:lang w:val="de-DE"/>
        </w:rPr>
        <w:t xml:space="preserve">Jana Baumann ist Kuratorin am Haus der Kunst in München, wo sie umfassende Retrospektiven wie </w:t>
      </w:r>
      <w:r w:rsidRPr="003C0D53">
        <w:rPr>
          <w:rFonts w:ascii="ClanPro-BookItalic" w:hAnsi="ClanPro-BookItalic" w:cs="Arial"/>
          <w:lang w:val="de-DE"/>
        </w:rPr>
        <w:t>Miriam Cahn: Ich als Mensch</w:t>
      </w:r>
      <w:r w:rsidRPr="003C0D53">
        <w:rPr>
          <w:rFonts w:cs="Arial"/>
          <w:lang w:val="de-DE"/>
        </w:rPr>
        <w:t xml:space="preserve"> (2019) verantwortet oder Neuproduktionen wie </w:t>
      </w:r>
      <w:r w:rsidRPr="003C0D53">
        <w:rPr>
          <w:rFonts w:ascii="ClanPro-BookItalic" w:hAnsi="ClanPro-BookItalic" w:cs="Arial"/>
          <w:lang w:val="de-DE"/>
        </w:rPr>
        <w:t xml:space="preserve">Holy </w:t>
      </w:r>
      <w:proofErr w:type="spellStart"/>
      <w:r w:rsidRPr="003C0D53">
        <w:rPr>
          <w:rFonts w:ascii="ClanPro-BookItalic" w:hAnsi="ClanPro-BookItalic" w:cs="Arial"/>
          <w:lang w:val="de-DE"/>
        </w:rPr>
        <w:t>Quarter</w:t>
      </w:r>
      <w:proofErr w:type="spellEnd"/>
      <w:r w:rsidRPr="003C0D53">
        <w:rPr>
          <w:rFonts w:cs="Arial"/>
          <w:lang w:val="de-DE"/>
        </w:rPr>
        <w:t xml:space="preserve"> von Monira Al Qadiri (2020) initiiert. Gemeinsam mit KUB Direktor Thomas D. Trummer spricht sie über das Werk Al </w:t>
      </w:r>
      <w:proofErr w:type="spellStart"/>
      <w:r w:rsidRPr="003C0D53">
        <w:rPr>
          <w:rFonts w:cs="Arial"/>
          <w:lang w:val="de-DE"/>
        </w:rPr>
        <w:t>Qadiris</w:t>
      </w:r>
      <w:proofErr w:type="spellEnd"/>
      <w:r w:rsidRPr="003C0D53">
        <w:rPr>
          <w:rFonts w:cs="Arial"/>
          <w:lang w:val="de-DE"/>
        </w:rPr>
        <w:t>.</w:t>
      </w:r>
    </w:p>
    <w:p w14:paraId="58700D34" w14:textId="77777777" w:rsidR="003C0D53" w:rsidRPr="003C0D53" w:rsidRDefault="003C0D53" w:rsidP="003C0D53">
      <w:pPr>
        <w:rPr>
          <w:rFonts w:cs="Arial"/>
          <w:lang w:val="de-DE"/>
        </w:rPr>
      </w:pPr>
      <w:r w:rsidRPr="003C0D53">
        <w:rPr>
          <w:rFonts w:cs="Arial"/>
          <w:lang w:val="de-DE"/>
        </w:rPr>
        <w:t>Beitrag: € 7 zzgl. Eintritt</w:t>
      </w:r>
    </w:p>
    <w:p w14:paraId="6791434F" w14:textId="7637FCBB" w:rsidR="003C0D53" w:rsidRDefault="003C0D53" w:rsidP="00E65133">
      <w:pPr>
        <w:rPr>
          <w:rFonts w:ascii="ClanPro-Bold" w:hAnsi="ClanPro-Bold" w:cs="Arial"/>
          <w:lang w:val="de-DE"/>
        </w:rPr>
      </w:pPr>
    </w:p>
    <w:p w14:paraId="20479CA2" w14:textId="65039D24" w:rsidR="00E65133" w:rsidRPr="00E65133" w:rsidRDefault="00E65133" w:rsidP="00E65133">
      <w:pPr>
        <w:rPr>
          <w:rFonts w:ascii="ClanPro-Bold" w:hAnsi="ClanPro-Bold" w:cs="Arial"/>
          <w:lang w:val="de-DE"/>
        </w:rPr>
      </w:pPr>
      <w:r w:rsidRPr="00E65133">
        <w:rPr>
          <w:rFonts w:ascii="ClanPro-Bold" w:hAnsi="ClanPro-Bold" w:cs="Arial"/>
          <w:lang w:val="de-DE"/>
        </w:rPr>
        <w:t xml:space="preserve">Familienführung Spezial </w:t>
      </w:r>
      <w:r w:rsidRPr="00E65133">
        <w:rPr>
          <w:rFonts w:ascii="ClanPro-BoldItalic" w:hAnsi="ClanPro-BoldItalic" w:cs="Arial"/>
          <w:lang w:val="de-DE"/>
        </w:rPr>
        <w:t>Kosmonaut*innen</w:t>
      </w:r>
    </w:p>
    <w:p w14:paraId="7650BA08" w14:textId="77777777" w:rsidR="00E65133" w:rsidRPr="00E65133" w:rsidRDefault="00E65133" w:rsidP="00E65133">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Sonntag, 25. Juni, jeweils 14 – 16 Uhr</w:t>
      </w:r>
    </w:p>
    <w:p w14:paraId="3D1B9137" w14:textId="77777777" w:rsidR="00E65133" w:rsidRPr="00E65133" w:rsidRDefault="00E65133" w:rsidP="00E65133">
      <w:pPr>
        <w:rPr>
          <w:rFonts w:cs="Arial"/>
          <w:lang w:val="de-DE"/>
        </w:rPr>
      </w:pPr>
      <w:r w:rsidRPr="00E65133">
        <w:rPr>
          <w:rFonts w:cs="Arial"/>
          <w:lang w:val="de-DE"/>
        </w:rPr>
        <w:t>Ermäßigung mit dem Vorarlberger Familienpass</w:t>
      </w:r>
    </w:p>
    <w:p w14:paraId="1D997593" w14:textId="77777777" w:rsidR="00E65133" w:rsidRDefault="00E65133" w:rsidP="00E65133">
      <w:pPr>
        <w:rPr>
          <w:rFonts w:ascii="ClanPro-Bold" w:hAnsi="ClanPro-Bold" w:cs="Arial"/>
          <w:lang w:val="de-DE"/>
        </w:rPr>
      </w:pPr>
    </w:p>
    <w:p w14:paraId="659EAD5D" w14:textId="10BC29BA" w:rsidR="00E65133" w:rsidRPr="00E65133" w:rsidRDefault="00E65133" w:rsidP="00E65133">
      <w:pPr>
        <w:rPr>
          <w:rFonts w:ascii="ClanPro-Bold" w:hAnsi="ClanPro-Bold" w:cs="Arial"/>
          <w:lang w:val="de-DE"/>
        </w:rPr>
      </w:pPr>
      <w:r w:rsidRPr="00E65133">
        <w:rPr>
          <w:rFonts w:ascii="ClanPro-Bold" w:hAnsi="ClanPro-Bold" w:cs="Arial"/>
          <w:lang w:val="de-DE"/>
        </w:rPr>
        <w:t>Reiseziel Museum</w:t>
      </w:r>
    </w:p>
    <w:p w14:paraId="136DC671" w14:textId="77777777" w:rsidR="00E65133" w:rsidRPr="00E65133" w:rsidRDefault="00E65133" w:rsidP="00E65133">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Sonntag, 2. Juli, 10 – 17 Uhr</w:t>
      </w:r>
    </w:p>
    <w:p w14:paraId="57C25815" w14:textId="3011DD1D" w:rsidR="00E65133" w:rsidRPr="00E65133" w:rsidRDefault="00E65133" w:rsidP="00E65133">
      <w:pPr>
        <w:rPr>
          <w:rFonts w:cs="Arial"/>
          <w:lang w:val="de-DE"/>
        </w:rPr>
      </w:pPr>
      <w:r w:rsidRPr="00E65133">
        <w:rPr>
          <w:rFonts w:cs="Arial"/>
          <w:lang w:val="de-DE"/>
        </w:rPr>
        <w:t xml:space="preserve">Tickets und Details: </w:t>
      </w:r>
      <w:hyperlink r:id="rId19" w:history="1">
        <w:r w:rsidR="000B10ED" w:rsidRPr="000B10ED">
          <w:rPr>
            <w:rStyle w:val="Hyperlink"/>
            <w:rFonts w:cs="Arial"/>
            <w:color w:val="808080" w:themeColor="background1" w:themeShade="80"/>
            <w:lang w:val="de-DE"/>
          </w:rPr>
          <w:t>reiseziel-museum.com</w:t>
        </w:r>
      </w:hyperlink>
      <w:r w:rsidR="000B10ED" w:rsidRPr="000B10ED">
        <w:rPr>
          <w:rFonts w:cs="Arial"/>
          <w:color w:val="808080" w:themeColor="background1" w:themeShade="80"/>
          <w:lang w:val="de-DE"/>
        </w:rPr>
        <w:t xml:space="preserve"> </w:t>
      </w:r>
      <w:r w:rsidRPr="000B10ED">
        <w:rPr>
          <w:rFonts w:cs="Arial"/>
          <w:color w:val="808080" w:themeColor="background1" w:themeShade="80"/>
          <w:lang w:val="de-DE"/>
        </w:rPr>
        <w:t xml:space="preserve"> </w:t>
      </w:r>
    </w:p>
    <w:p w14:paraId="276EBD7B" w14:textId="48685976" w:rsidR="00E65133" w:rsidRDefault="00E65133" w:rsidP="00AB387A">
      <w:pPr>
        <w:rPr>
          <w:rFonts w:ascii="ClanPro-Bold" w:hAnsi="ClanPro-Bold" w:cs="Arial"/>
          <w:lang w:val="de-DE"/>
        </w:rPr>
      </w:pPr>
    </w:p>
    <w:p w14:paraId="278818FD" w14:textId="10ABBC98" w:rsidR="00E65133" w:rsidRPr="00E65133" w:rsidRDefault="00E65133" w:rsidP="00AB387A">
      <w:pPr>
        <w:rPr>
          <w:rFonts w:ascii="ClanPro-Bold" w:eastAsiaTheme="minorHAnsi" w:hAnsi="ClanPro-Bold" w:cs="ClanPro-Black"/>
          <w:color w:val="A6A6A6" w:themeColor="background1" w:themeShade="A6"/>
          <w:spacing w:val="0"/>
          <w:kern w:val="0"/>
          <w:szCs w:val="19"/>
        </w:rPr>
      </w:pPr>
      <w:r>
        <w:rPr>
          <w:rFonts w:ascii="ClanPro-Bold" w:hAnsi="ClanPro-Bold" w:cs="Arial"/>
          <w:lang w:val="de-DE"/>
        </w:rPr>
        <w:t xml:space="preserve">KUB </w:t>
      </w:r>
      <w:proofErr w:type="spellStart"/>
      <w:r>
        <w:rPr>
          <w:rFonts w:ascii="ClanPro-Bold" w:hAnsi="ClanPro-Bold" w:cs="Arial"/>
          <w:lang w:val="de-DE"/>
        </w:rPr>
        <w:t>Night</w:t>
      </w:r>
      <w:proofErr w:type="spellEnd"/>
      <w:r>
        <w:rPr>
          <w:rFonts w:ascii="ClanPro-Bold" w:hAnsi="ClanPro-Bold" w:cs="Arial"/>
          <w:lang w:val="de-DE"/>
        </w:rPr>
        <w:t xml:space="preserve"> –</w:t>
      </w:r>
      <w:r w:rsidRPr="00E65133">
        <w:rPr>
          <w:rFonts w:ascii="ClanPro-Bold" w:hAnsi="ClanPro-Bold" w:cs="Arial"/>
          <w:lang w:val="de-DE"/>
        </w:rPr>
        <w:t xml:space="preserve"> Freier Eintritt</w:t>
      </w:r>
      <w:r w:rsidRPr="00E65133">
        <w:rPr>
          <w:rFonts w:cs="Arial"/>
          <w:lang w:val="de-DE"/>
        </w:rPr>
        <w:t xml:space="preserve"> </w:t>
      </w:r>
      <w:r>
        <w:rPr>
          <w:rFonts w:cs="Arial"/>
          <w:lang w:val="de-DE"/>
        </w:rPr>
        <w:br/>
      </w:r>
      <w:r w:rsidRPr="00E65133">
        <w:rPr>
          <w:rFonts w:ascii="ClanPro-Bold" w:eastAsiaTheme="minorHAnsi" w:hAnsi="ClanPro-Bold" w:cs="ClanPro-Black"/>
          <w:color w:val="A6A6A6" w:themeColor="background1" w:themeShade="A6"/>
          <w:spacing w:val="0"/>
          <w:kern w:val="0"/>
          <w:szCs w:val="19"/>
        </w:rPr>
        <w:t>jeden 1. Donnerstag im Monat ab 18 Uhr</w:t>
      </w:r>
    </w:p>
    <w:p w14:paraId="0E0FF3D2" w14:textId="15097324" w:rsidR="00E65133" w:rsidRDefault="00E65133" w:rsidP="00AB387A">
      <w:pPr>
        <w:rPr>
          <w:rFonts w:cs="Arial"/>
          <w:lang w:val="de-DE"/>
        </w:rPr>
      </w:pPr>
    </w:p>
    <w:p w14:paraId="6CBC7C10" w14:textId="77777777" w:rsidR="00E65133" w:rsidRPr="00E65133" w:rsidRDefault="00E65133" w:rsidP="00E65133">
      <w:pPr>
        <w:rPr>
          <w:rFonts w:ascii="ClanPro-Bold" w:hAnsi="ClanPro-Bold" w:cs="Arial"/>
          <w:lang w:val="de-DE"/>
        </w:rPr>
      </w:pPr>
      <w:r w:rsidRPr="00E65133">
        <w:rPr>
          <w:rFonts w:ascii="ClanPro-Bold" w:hAnsi="ClanPro-Bold" w:cs="Arial"/>
          <w:lang w:val="de-DE"/>
        </w:rPr>
        <w:t>Öffentliche Führungen</w:t>
      </w:r>
    </w:p>
    <w:p w14:paraId="15F074B7" w14:textId="77777777" w:rsidR="00E65133" w:rsidRPr="00E65133" w:rsidRDefault="00E65133" w:rsidP="00E65133">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jeweils Donnerstag um 18 Uhr,</w:t>
      </w:r>
    </w:p>
    <w:p w14:paraId="2692FA3B" w14:textId="44BA508B" w:rsidR="00E65133" w:rsidRPr="00E65133" w:rsidRDefault="00E65133" w:rsidP="00E65133">
      <w:pPr>
        <w:rPr>
          <w:rFonts w:ascii="ClanPro-Bold" w:eastAsiaTheme="minorHAnsi" w:hAnsi="ClanPro-Bold" w:cs="ClanPro-Black"/>
          <w:color w:val="A6A6A6" w:themeColor="background1" w:themeShade="A6"/>
          <w:spacing w:val="0"/>
          <w:kern w:val="0"/>
          <w:szCs w:val="19"/>
        </w:rPr>
      </w:pPr>
      <w:r w:rsidRPr="00E65133">
        <w:rPr>
          <w:rFonts w:ascii="ClanPro-Bold" w:eastAsiaTheme="minorHAnsi" w:hAnsi="ClanPro-Bold" w:cs="ClanPro-Black"/>
          <w:color w:val="A6A6A6" w:themeColor="background1" w:themeShade="A6"/>
          <w:spacing w:val="0"/>
          <w:kern w:val="0"/>
          <w:szCs w:val="19"/>
        </w:rPr>
        <w:t>Samstag um 14 Uhr und Sonntag um 16 Uhr</w:t>
      </w:r>
    </w:p>
    <w:p w14:paraId="167700DF" w14:textId="4E933BCC" w:rsidR="00CC7616" w:rsidRPr="00B7298E" w:rsidRDefault="00AB387A" w:rsidP="00BB3243">
      <w:pPr>
        <w:autoSpaceDE w:val="0"/>
        <w:autoSpaceDN w:val="0"/>
        <w:adjustRightInd w:val="0"/>
        <w:rPr>
          <w:rFonts w:ascii="ClanPro-Bold" w:hAnsi="ClanPro-Bold"/>
          <w:szCs w:val="19"/>
        </w:rPr>
      </w:pPr>
      <w:r>
        <w:rPr>
          <w:rFonts w:ascii="ClanPro-Bold" w:eastAsiaTheme="minorHAnsi" w:hAnsi="ClanPro-Bold" w:cs="ClanPro-Black"/>
          <w:color w:val="000000"/>
          <w:spacing w:val="0"/>
          <w:kern w:val="0"/>
          <w:szCs w:val="19"/>
        </w:rPr>
        <w:br w:type="column"/>
      </w:r>
      <w:r w:rsidR="00E943C2">
        <w:rPr>
          <w:rFonts w:ascii="ClanPro-Bold" w:hAnsi="ClanPro-Bold" w:cs="Arial"/>
        </w:rPr>
        <w:lastRenderedPageBreak/>
        <w:t>Par</w:t>
      </w:r>
      <w:r w:rsidR="00CC7616" w:rsidRPr="00A72D48">
        <w:rPr>
          <w:rFonts w:ascii="ClanPro-Bold" w:hAnsi="ClanPro-Bold" w:cs="Arial"/>
        </w:rPr>
        <w:t>tner</w:t>
      </w:r>
      <w:r w:rsidR="003F5D7D">
        <w:rPr>
          <w:rFonts w:ascii="ClanPro-Bold" w:hAnsi="ClanPro-Bold" w:cs="Arial"/>
        </w:rPr>
        <w:t>*innen und Sponsor*innen</w:t>
      </w:r>
    </w:p>
    <w:p w14:paraId="5275AB10" w14:textId="019D3C85" w:rsidR="00CC7616" w:rsidRPr="00A72D48" w:rsidRDefault="00CC7616" w:rsidP="00AB387A">
      <w:pPr>
        <w:rPr>
          <w:rFonts w:cs="Arial"/>
        </w:rPr>
      </w:pPr>
      <w:r w:rsidRPr="00A72D48">
        <w:rPr>
          <w:rFonts w:cs="Arial"/>
        </w:rPr>
        <w:t xml:space="preserve">Das Kunsthaus Bregenz </w:t>
      </w:r>
      <w:r w:rsidR="003F5D7D">
        <w:rPr>
          <w:rFonts w:cs="Arial"/>
        </w:rPr>
        <w:t xml:space="preserve">bedankt sich bei seinen Partner*innen </w:t>
      </w:r>
      <w:r w:rsidRPr="00A72D48">
        <w:rPr>
          <w:rFonts w:cs="Arial"/>
        </w:rPr>
        <w:t>für die großzügige finanzielle Unterstützung</w:t>
      </w:r>
    </w:p>
    <w:p w14:paraId="4E97797F" w14:textId="4E731A86" w:rsidR="00E943C2" w:rsidRDefault="00CC7616" w:rsidP="00AB387A">
      <w:pPr>
        <w:rPr>
          <w:rFonts w:cs="Arial"/>
        </w:rPr>
      </w:pPr>
      <w:r w:rsidRPr="00A72D48">
        <w:rPr>
          <w:rFonts w:cs="Arial"/>
        </w:rPr>
        <w:t>und das damit verbundene kulturelle Engagement.</w:t>
      </w:r>
    </w:p>
    <w:p w14:paraId="53C1283E" w14:textId="11437330" w:rsidR="00E943C2" w:rsidRDefault="00E943C2" w:rsidP="00E943C2">
      <w:pPr>
        <w:ind w:left="-284" w:hanging="142"/>
        <w:rPr>
          <w:noProof/>
          <w:lang w:val="de-DE" w:eastAsia="de-DE"/>
        </w:rPr>
      </w:pPr>
    </w:p>
    <w:p w14:paraId="03E4BFE0" w14:textId="77777777" w:rsidR="00F11A8F" w:rsidRDefault="00F11A8F" w:rsidP="00E943C2">
      <w:pPr>
        <w:ind w:left="-284" w:hanging="142"/>
        <w:rPr>
          <w:lang w:val="de-DE"/>
        </w:rPr>
      </w:pPr>
    </w:p>
    <w:p w14:paraId="6608DE07" w14:textId="60C1BFB7" w:rsidR="00556349" w:rsidRPr="00E74AE7" w:rsidRDefault="00233297" w:rsidP="00E943C2">
      <w:pPr>
        <w:ind w:left="-284" w:hanging="142"/>
        <w:rPr>
          <w:lang w:val="de-DE"/>
        </w:rPr>
      </w:pPr>
      <w:r>
        <w:rPr>
          <w:noProof/>
          <w:lang w:val="de-DE" w:eastAsia="de-DE"/>
        </w:rPr>
        <w:drawing>
          <wp:anchor distT="0" distB="0" distL="114300" distR="114300" simplePos="0" relativeHeight="251658240" behindDoc="0" locked="0" layoutInCell="1" allowOverlap="1" wp14:anchorId="14B14AEC" wp14:editId="7B0BDEB2">
            <wp:simplePos x="0" y="0"/>
            <wp:positionH relativeFrom="column">
              <wp:posOffset>-272415</wp:posOffset>
            </wp:positionH>
            <wp:positionV relativeFrom="paragraph">
              <wp:posOffset>684753</wp:posOffset>
            </wp:positionV>
            <wp:extent cx="4687330" cy="840213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nsorenübersicht_PM_Monira Al Qadiri_DE.png"/>
                    <pic:cNvPicPr/>
                  </pic:nvPicPr>
                  <pic:blipFill>
                    <a:blip r:embed="rId20">
                      <a:extLst>
                        <a:ext uri="{28A0092B-C50C-407E-A947-70E740481C1C}">
                          <a14:useLocalDpi xmlns:a14="http://schemas.microsoft.com/office/drawing/2010/main" val="0"/>
                        </a:ext>
                      </a:extLst>
                    </a:blip>
                    <a:stretch>
                      <a:fillRect/>
                    </a:stretch>
                  </pic:blipFill>
                  <pic:spPr>
                    <a:xfrm>
                      <a:off x="0" y="0"/>
                      <a:ext cx="4687330" cy="8402130"/>
                    </a:xfrm>
                    <a:prstGeom prst="rect">
                      <a:avLst/>
                    </a:prstGeom>
                  </pic:spPr>
                </pic:pic>
              </a:graphicData>
            </a:graphic>
            <wp14:sizeRelH relativeFrom="margin">
              <wp14:pctWidth>0</wp14:pctWidth>
            </wp14:sizeRelH>
            <wp14:sizeRelV relativeFrom="margin">
              <wp14:pctHeight>0</wp14:pctHeight>
            </wp14:sizeRelV>
          </wp:anchor>
        </w:drawing>
      </w:r>
    </w:p>
    <w:sectPr w:rsidR="00556349" w:rsidRPr="00E74AE7" w:rsidSect="00ED4BF7">
      <w:headerReference w:type="default" r:id="rId21"/>
      <w:pgSz w:w="11906" w:h="16838" w:code="9"/>
      <w:pgMar w:top="641" w:right="2552" w:bottom="1134" w:left="3686" w:header="170" w:footer="65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22480" w14:textId="77777777" w:rsidR="00134913" w:rsidRDefault="00134913">
      <w:pPr>
        <w:spacing w:line="240" w:lineRule="auto"/>
      </w:pPr>
      <w:r>
        <w:separator/>
      </w:r>
    </w:p>
  </w:endnote>
  <w:endnote w:type="continuationSeparator" w:id="0">
    <w:p w14:paraId="724E0E84" w14:textId="77777777" w:rsidR="00134913" w:rsidRDefault="001349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lanPro-Book">
    <w:panose1 w:val="020B0604020101020102"/>
    <w:charset w:val="00"/>
    <w:family w:val="swiss"/>
    <w:notTrueType/>
    <w:pitch w:val="variable"/>
    <w:sig w:usb0="A00000BF" w:usb1="4000205B" w:usb2="00000000" w:usb3="00000000" w:csb0="00000093" w:csb1="00000000"/>
  </w:font>
  <w:font w:name="ClanPro-Bold">
    <w:panose1 w:val="020B0804020101020102"/>
    <w:charset w:val="00"/>
    <w:family w:val="swiss"/>
    <w:notTrueType/>
    <w:pitch w:val="variable"/>
    <w:sig w:usb0="A00000B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lanPro-BookItalic">
    <w:panose1 w:val="020B0604020101020102"/>
    <w:charset w:val="00"/>
    <w:family w:val="swiss"/>
    <w:notTrueType/>
    <w:pitch w:val="variable"/>
    <w:sig w:usb0="A00000BF" w:usb1="4000205B" w:usb2="00000000" w:usb3="00000000" w:csb0="00000093" w:csb1="00000000"/>
  </w:font>
  <w:font w:name="ClanPro-BoldItalic">
    <w:panose1 w:val="020B0804030101020102"/>
    <w:charset w:val="00"/>
    <w:family w:val="swiss"/>
    <w:notTrueType/>
    <w:pitch w:val="variable"/>
    <w:sig w:usb0="A00000BF" w:usb1="4000205B" w:usb2="00000000" w:usb3="00000000" w:csb0="00000093" w:csb1="00000000"/>
  </w:font>
  <w:font w:name="ClanPro-Black">
    <w:panose1 w:val="020B0A04020101020102"/>
    <w:charset w:val="00"/>
    <w:family w:val="swiss"/>
    <w:notTrueType/>
    <w:pitch w:val="variable"/>
    <w:sig w:usb0="A00000BF" w:usb1="4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539D89" w14:textId="77777777" w:rsidR="00134913" w:rsidRDefault="00134913">
      <w:pPr>
        <w:spacing w:line="240" w:lineRule="auto"/>
      </w:pPr>
      <w:r>
        <w:separator/>
      </w:r>
    </w:p>
  </w:footnote>
  <w:footnote w:type="continuationSeparator" w:id="0">
    <w:p w14:paraId="717051E2" w14:textId="77777777" w:rsidR="00134913" w:rsidRDefault="001349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69D3F" w14:textId="77777777" w:rsidR="00ED4BF7" w:rsidRPr="00A141DA" w:rsidRDefault="00ED4BF7" w:rsidP="00ED4BF7">
    <w:pPr>
      <w:pStyle w:val="Kopfzeile"/>
      <w:rPr>
        <w:lang w:val="de-AT"/>
      </w:rPr>
    </w:pPr>
    <w:r>
      <w:rPr>
        <w:noProof/>
        <w:lang w:val="de-DE" w:eastAsia="de-DE"/>
      </w:rPr>
      <w:drawing>
        <wp:anchor distT="0" distB="0" distL="114300" distR="114300" simplePos="0" relativeHeight="251659264" behindDoc="0" locked="0" layoutInCell="1" allowOverlap="1" wp14:anchorId="2166A6E8" wp14:editId="7A1DE8BF">
          <wp:simplePos x="0" y="0"/>
          <wp:positionH relativeFrom="margin">
            <wp:posOffset>3960495</wp:posOffset>
          </wp:positionH>
          <wp:positionV relativeFrom="page">
            <wp:posOffset>1620520</wp:posOffset>
          </wp:positionV>
          <wp:extent cx="711835" cy="723265"/>
          <wp:effectExtent l="0" t="0" r="0" b="635"/>
          <wp:wrapNone/>
          <wp:docPr id="7" name="Grafik 7" descr="D:\Rainer Privat\Projekte\Kunsthaus Bregenz\Grafiken\KUB_2.0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Rainer Privat\Projekte\Kunsthaus Bregenz\Grafiken\KUB_2.0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835" cy="7232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16"/>
    <w:rsid w:val="000016AB"/>
    <w:rsid w:val="00005D8C"/>
    <w:rsid w:val="00005F9A"/>
    <w:rsid w:val="00016C27"/>
    <w:rsid w:val="00020B0E"/>
    <w:rsid w:val="000212BA"/>
    <w:rsid w:val="000223BF"/>
    <w:rsid w:val="00024E1A"/>
    <w:rsid w:val="00033CEC"/>
    <w:rsid w:val="00041A1E"/>
    <w:rsid w:val="00045659"/>
    <w:rsid w:val="00046AFE"/>
    <w:rsid w:val="000476CC"/>
    <w:rsid w:val="000505B2"/>
    <w:rsid w:val="00052D6D"/>
    <w:rsid w:val="000575C4"/>
    <w:rsid w:val="00072217"/>
    <w:rsid w:val="00072E93"/>
    <w:rsid w:val="00080F4D"/>
    <w:rsid w:val="00082E0B"/>
    <w:rsid w:val="00091ED4"/>
    <w:rsid w:val="000952ED"/>
    <w:rsid w:val="000A35B8"/>
    <w:rsid w:val="000A7B94"/>
    <w:rsid w:val="000B10ED"/>
    <w:rsid w:val="000B467C"/>
    <w:rsid w:val="000B5E4B"/>
    <w:rsid w:val="000C3EC8"/>
    <w:rsid w:val="000D4083"/>
    <w:rsid w:val="00112BD5"/>
    <w:rsid w:val="00131592"/>
    <w:rsid w:val="00134913"/>
    <w:rsid w:val="00137EE3"/>
    <w:rsid w:val="00152CCA"/>
    <w:rsid w:val="001716A9"/>
    <w:rsid w:val="00171B8A"/>
    <w:rsid w:val="00176410"/>
    <w:rsid w:val="00176AE8"/>
    <w:rsid w:val="00192E33"/>
    <w:rsid w:val="001A34E1"/>
    <w:rsid w:val="001B4808"/>
    <w:rsid w:val="001C6CB8"/>
    <w:rsid w:val="001D3E77"/>
    <w:rsid w:val="002004B9"/>
    <w:rsid w:val="00215640"/>
    <w:rsid w:val="00227E16"/>
    <w:rsid w:val="002328B9"/>
    <w:rsid w:val="00233297"/>
    <w:rsid w:val="00236E20"/>
    <w:rsid w:val="00283C29"/>
    <w:rsid w:val="0028692B"/>
    <w:rsid w:val="00292635"/>
    <w:rsid w:val="0029711D"/>
    <w:rsid w:val="002A71D4"/>
    <w:rsid w:val="002A7623"/>
    <w:rsid w:val="002B563D"/>
    <w:rsid w:val="002B5CE2"/>
    <w:rsid w:val="002F0509"/>
    <w:rsid w:val="002F7908"/>
    <w:rsid w:val="00311E30"/>
    <w:rsid w:val="003226D3"/>
    <w:rsid w:val="003346AE"/>
    <w:rsid w:val="003400AA"/>
    <w:rsid w:val="003409AB"/>
    <w:rsid w:val="00343955"/>
    <w:rsid w:val="003541CA"/>
    <w:rsid w:val="0035493A"/>
    <w:rsid w:val="00362AE9"/>
    <w:rsid w:val="00372CEF"/>
    <w:rsid w:val="00375AE5"/>
    <w:rsid w:val="00376763"/>
    <w:rsid w:val="00386921"/>
    <w:rsid w:val="003A24F3"/>
    <w:rsid w:val="003C0D53"/>
    <w:rsid w:val="003E44B4"/>
    <w:rsid w:val="003F00CD"/>
    <w:rsid w:val="003F1B3D"/>
    <w:rsid w:val="003F5D7D"/>
    <w:rsid w:val="00407D53"/>
    <w:rsid w:val="00417E1B"/>
    <w:rsid w:val="00423A26"/>
    <w:rsid w:val="00426580"/>
    <w:rsid w:val="00434438"/>
    <w:rsid w:val="0043687A"/>
    <w:rsid w:val="00442D35"/>
    <w:rsid w:val="00447C58"/>
    <w:rsid w:val="00450BFC"/>
    <w:rsid w:val="00455B3E"/>
    <w:rsid w:val="00457F84"/>
    <w:rsid w:val="00460DB3"/>
    <w:rsid w:val="00472E47"/>
    <w:rsid w:val="00475BC0"/>
    <w:rsid w:val="0048108A"/>
    <w:rsid w:val="004819DB"/>
    <w:rsid w:val="00486369"/>
    <w:rsid w:val="00497A18"/>
    <w:rsid w:val="004A51FD"/>
    <w:rsid w:val="004A540C"/>
    <w:rsid w:val="004B36F4"/>
    <w:rsid w:val="004D4E1E"/>
    <w:rsid w:val="004D6FF1"/>
    <w:rsid w:val="004E1F02"/>
    <w:rsid w:val="005042DF"/>
    <w:rsid w:val="005062DF"/>
    <w:rsid w:val="00520E33"/>
    <w:rsid w:val="005224D6"/>
    <w:rsid w:val="00522B95"/>
    <w:rsid w:val="0053502B"/>
    <w:rsid w:val="00556349"/>
    <w:rsid w:val="00575A89"/>
    <w:rsid w:val="00577358"/>
    <w:rsid w:val="0058497E"/>
    <w:rsid w:val="00585DA6"/>
    <w:rsid w:val="005926C1"/>
    <w:rsid w:val="00592B1E"/>
    <w:rsid w:val="005B2725"/>
    <w:rsid w:val="005B3172"/>
    <w:rsid w:val="005C33E6"/>
    <w:rsid w:val="005C541B"/>
    <w:rsid w:val="005C62DD"/>
    <w:rsid w:val="005D5845"/>
    <w:rsid w:val="005E1590"/>
    <w:rsid w:val="005E5F37"/>
    <w:rsid w:val="005F52E7"/>
    <w:rsid w:val="005F595D"/>
    <w:rsid w:val="00610D34"/>
    <w:rsid w:val="00665DC3"/>
    <w:rsid w:val="00670A98"/>
    <w:rsid w:val="006735AC"/>
    <w:rsid w:val="00675498"/>
    <w:rsid w:val="006B13AE"/>
    <w:rsid w:val="006D56A1"/>
    <w:rsid w:val="006E3F54"/>
    <w:rsid w:val="006F2414"/>
    <w:rsid w:val="00705624"/>
    <w:rsid w:val="00732EC9"/>
    <w:rsid w:val="00754DB7"/>
    <w:rsid w:val="00760C2A"/>
    <w:rsid w:val="0076269D"/>
    <w:rsid w:val="00786B51"/>
    <w:rsid w:val="007952B1"/>
    <w:rsid w:val="00795E20"/>
    <w:rsid w:val="007A1D9E"/>
    <w:rsid w:val="007A3AB5"/>
    <w:rsid w:val="007B26B9"/>
    <w:rsid w:val="007D5755"/>
    <w:rsid w:val="007F00C1"/>
    <w:rsid w:val="007F33BF"/>
    <w:rsid w:val="008409A9"/>
    <w:rsid w:val="00855DB0"/>
    <w:rsid w:val="00863460"/>
    <w:rsid w:val="00870EBD"/>
    <w:rsid w:val="008722C0"/>
    <w:rsid w:val="00892022"/>
    <w:rsid w:val="00896425"/>
    <w:rsid w:val="008B6FCB"/>
    <w:rsid w:val="008C3D76"/>
    <w:rsid w:val="008C60FB"/>
    <w:rsid w:val="008D0E72"/>
    <w:rsid w:val="008D72FD"/>
    <w:rsid w:val="008E1E7C"/>
    <w:rsid w:val="008F305B"/>
    <w:rsid w:val="008F5619"/>
    <w:rsid w:val="00902989"/>
    <w:rsid w:val="00917A60"/>
    <w:rsid w:val="009228ED"/>
    <w:rsid w:val="00932EAF"/>
    <w:rsid w:val="00937099"/>
    <w:rsid w:val="0095435A"/>
    <w:rsid w:val="00955B5D"/>
    <w:rsid w:val="00967FE8"/>
    <w:rsid w:val="00972D93"/>
    <w:rsid w:val="00973EC9"/>
    <w:rsid w:val="009835D9"/>
    <w:rsid w:val="009A1638"/>
    <w:rsid w:val="009A4D50"/>
    <w:rsid w:val="009D7C0E"/>
    <w:rsid w:val="009E1598"/>
    <w:rsid w:val="009F41CD"/>
    <w:rsid w:val="009F6A4C"/>
    <w:rsid w:val="00A0471C"/>
    <w:rsid w:val="00A227E0"/>
    <w:rsid w:val="00A37184"/>
    <w:rsid w:val="00A41D35"/>
    <w:rsid w:val="00A44047"/>
    <w:rsid w:val="00A54723"/>
    <w:rsid w:val="00A60EF9"/>
    <w:rsid w:val="00A64AAB"/>
    <w:rsid w:val="00A92867"/>
    <w:rsid w:val="00AB387A"/>
    <w:rsid w:val="00AB4D5C"/>
    <w:rsid w:val="00AB4FCA"/>
    <w:rsid w:val="00AD3766"/>
    <w:rsid w:val="00AE0323"/>
    <w:rsid w:val="00AE5C01"/>
    <w:rsid w:val="00AF0D40"/>
    <w:rsid w:val="00AF3FE5"/>
    <w:rsid w:val="00AF5658"/>
    <w:rsid w:val="00AF6F39"/>
    <w:rsid w:val="00B04617"/>
    <w:rsid w:val="00B11ADD"/>
    <w:rsid w:val="00B170D8"/>
    <w:rsid w:val="00B47989"/>
    <w:rsid w:val="00B55324"/>
    <w:rsid w:val="00B658F1"/>
    <w:rsid w:val="00B7298E"/>
    <w:rsid w:val="00B8410A"/>
    <w:rsid w:val="00B84B38"/>
    <w:rsid w:val="00BA2931"/>
    <w:rsid w:val="00BB086D"/>
    <w:rsid w:val="00BB3243"/>
    <w:rsid w:val="00BB416F"/>
    <w:rsid w:val="00BC2A9F"/>
    <w:rsid w:val="00BD3BFF"/>
    <w:rsid w:val="00BD3D15"/>
    <w:rsid w:val="00BE5F5F"/>
    <w:rsid w:val="00C02ED2"/>
    <w:rsid w:val="00C1000B"/>
    <w:rsid w:val="00C2333C"/>
    <w:rsid w:val="00C327A9"/>
    <w:rsid w:val="00C34080"/>
    <w:rsid w:val="00C35114"/>
    <w:rsid w:val="00C364C8"/>
    <w:rsid w:val="00C37468"/>
    <w:rsid w:val="00C42CCC"/>
    <w:rsid w:val="00C43AC0"/>
    <w:rsid w:val="00C44AB5"/>
    <w:rsid w:val="00C450C1"/>
    <w:rsid w:val="00C505F5"/>
    <w:rsid w:val="00C767A3"/>
    <w:rsid w:val="00C8216E"/>
    <w:rsid w:val="00CA04DE"/>
    <w:rsid w:val="00CA25BD"/>
    <w:rsid w:val="00CA7A29"/>
    <w:rsid w:val="00CB6C62"/>
    <w:rsid w:val="00CB7C7A"/>
    <w:rsid w:val="00CC1F53"/>
    <w:rsid w:val="00CC7616"/>
    <w:rsid w:val="00CD1644"/>
    <w:rsid w:val="00CD2EFF"/>
    <w:rsid w:val="00CD45D6"/>
    <w:rsid w:val="00CD53E7"/>
    <w:rsid w:val="00CD75BE"/>
    <w:rsid w:val="00CE4A7C"/>
    <w:rsid w:val="00CF3A21"/>
    <w:rsid w:val="00CF5A8D"/>
    <w:rsid w:val="00D04C55"/>
    <w:rsid w:val="00D14122"/>
    <w:rsid w:val="00D1552F"/>
    <w:rsid w:val="00D15D27"/>
    <w:rsid w:val="00D34D68"/>
    <w:rsid w:val="00D506B3"/>
    <w:rsid w:val="00D55BC6"/>
    <w:rsid w:val="00D64C70"/>
    <w:rsid w:val="00D6792A"/>
    <w:rsid w:val="00D7146B"/>
    <w:rsid w:val="00D76839"/>
    <w:rsid w:val="00D779FB"/>
    <w:rsid w:val="00D8193C"/>
    <w:rsid w:val="00D96402"/>
    <w:rsid w:val="00DC3F2C"/>
    <w:rsid w:val="00DC5964"/>
    <w:rsid w:val="00DD4C50"/>
    <w:rsid w:val="00DE038D"/>
    <w:rsid w:val="00DF1A27"/>
    <w:rsid w:val="00DF2FDF"/>
    <w:rsid w:val="00DF756F"/>
    <w:rsid w:val="00E001ED"/>
    <w:rsid w:val="00E05899"/>
    <w:rsid w:val="00E073F4"/>
    <w:rsid w:val="00E07B1C"/>
    <w:rsid w:val="00E2318D"/>
    <w:rsid w:val="00E23FFB"/>
    <w:rsid w:val="00E32AC7"/>
    <w:rsid w:val="00E50245"/>
    <w:rsid w:val="00E52677"/>
    <w:rsid w:val="00E54169"/>
    <w:rsid w:val="00E60B79"/>
    <w:rsid w:val="00E6289C"/>
    <w:rsid w:val="00E65133"/>
    <w:rsid w:val="00E722C5"/>
    <w:rsid w:val="00E74034"/>
    <w:rsid w:val="00E74275"/>
    <w:rsid w:val="00E74AE7"/>
    <w:rsid w:val="00E817B1"/>
    <w:rsid w:val="00E83933"/>
    <w:rsid w:val="00E84483"/>
    <w:rsid w:val="00E91878"/>
    <w:rsid w:val="00E943C2"/>
    <w:rsid w:val="00EA105E"/>
    <w:rsid w:val="00EB1C9B"/>
    <w:rsid w:val="00EB26EB"/>
    <w:rsid w:val="00EB5169"/>
    <w:rsid w:val="00EB5E1F"/>
    <w:rsid w:val="00EC260B"/>
    <w:rsid w:val="00ED20FC"/>
    <w:rsid w:val="00ED4BF7"/>
    <w:rsid w:val="00ED7352"/>
    <w:rsid w:val="00F025FC"/>
    <w:rsid w:val="00F04CE1"/>
    <w:rsid w:val="00F0568A"/>
    <w:rsid w:val="00F106A6"/>
    <w:rsid w:val="00F11A8F"/>
    <w:rsid w:val="00F30285"/>
    <w:rsid w:val="00F30902"/>
    <w:rsid w:val="00F31D20"/>
    <w:rsid w:val="00F34955"/>
    <w:rsid w:val="00F35D7B"/>
    <w:rsid w:val="00F37BA2"/>
    <w:rsid w:val="00F53184"/>
    <w:rsid w:val="00F75A01"/>
    <w:rsid w:val="00F95B57"/>
    <w:rsid w:val="00FA0136"/>
    <w:rsid w:val="00FA0AD3"/>
    <w:rsid w:val="00FA6CAA"/>
    <w:rsid w:val="00FA7C56"/>
    <w:rsid w:val="00FB2B32"/>
    <w:rsid w:val="00FC3A84"/>
    <w:rsid w:val="00FD2044"/>
    <w:rsid w:val="00FE30CE"/>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663736"/>
  <w15:docId w15:val="{1A983DFE-05F9-4693-8146-7FB58A0A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7616"/>
    <w:pPr>
      <w:spacing w:after="0" w:line="284" w:lineRule="exact"/>
    </w:pPr>
    <w:rPr>
      <w:rFonts w:ascii="ClanPro-Book" w:eastAsia="Calibri" w:hAnsi="ClanPro-Book" w:cs="Times New Roman"/>
      <w:spacing w:val="2"/>
      <w:kern w:val="19"/>
      <w:sz w:val="19"/>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KopfzeileZchn">
    <w:name w:val="Kopfzeile Zchn"/>
    <w:basedOn w:val="Absatz-Standardschriftart"/>
    <w:link w:val="Kopfzeile"/>
    <w:uiPriority w:val="99"/>
    <w:rsid w:val="00CC7616"/>
    <w:rPr>
      <w:rFonts w:ascii="ClanPro-Book" w:eastAsia="Calibri" w:hAnsi="ClanPro-Book" w:cs="Times New Roman"/>
      <w:sz w:val="19"/>
      <w:szCs w:val="20"/>
      <w:lang w:val="x-none" w:eastAsia="x-none"/>
    </w:rPr>
  </w:style>
  <w:style w:type="paragraph" w:styleId="Fuzeile">
    <w:name w:val="footer"/>
    <w:basedOn w:val="Standard"/>
    <w:link w:val="FuzeileZchn"/>
    <w:uiPriority w:val="99"/>
    <w:unhideWhenUsed/>
    <w:rsid w:val="00CC7616"/>
    <w:pPr>
      <w:tabs>
        <w:tab w:val="center" w:pos="4536"/>
        <w:tab w:val="right" w:pos="9072"/>
      </w:tabs>
      <w:spacing w:line="240" w:lineRule="auto"/>
    </w:pPr>
    <w:rPr>
      <w:spacing w:val="0"/>
      <w:kern w:val="0"/>
      <w:szCs w:val="20"/>
      <w:lang w:val="x-none" w:eastAsia="x-none"/>
    </w:rPr>
  </w:style>
  <w:style w:type="character" w:customStyle="1" w:styleId="FuzeileZchn">
    <w:name w:val="Fußzeile Zchn"/>
    <w:basedOn w:val="Absatz-Standardschriftart"/>
    <w:link w:val="Fuzeile"/>
    <w:uiPriority w:val="99"/>
    <w:rsid w:val="00CC7616"/>
    <w:rPr>
      <w:rFonts w:ascii="ClanPro-Book" w:eastAsia="Calibri" w:hAnsi="ClanPro-Book" w:cs="Times New Roman"/>
      <w:sz w:val="19"/>
      <w:szCs w:val="20"/>
      <w:lang w:val="x-none" w:eastAsia="x-none"/>
    </w:rPr>
  </w:style>
  <w:style w:type="character" w:styleId="Seitenzahl">
    <w:name w:val="page number"/>
    <w:semiHidden/>
    <w:rsid w:val="00CC7616"/>
    <w:rPr>
      <w:sz w:val="13"/>
    </w:rPr>
  </w:style>
  <w:style w:type="paragraph" w:customStyle="1" w:styleId="KUBB">
    <w:name w:val="KUB B"/>
    <w:basedOn w:val="Standard"/>
    <w:link w:val="KUBBZchn"/>
    <w:qFormat/>
    <w:rsid w:val="00CC7616"/>
    <w:rPr>
      <w:rFonts w:ascii="ClanPro-Bold" w:hAnsi="ClanPro-Bold"/>
      <w:spacing w:val="3"/>
      <w:kern w:val="2"/>
      <w:szCs w:val="20"/>
      <w:lang w:val="x-none" w:eastAsia="x-none"/>
    </w:rPr>
  </w:style>
  <w:style w:type="character" w:customStyle="1" w:styleId="KUBBZchn">
    <w:name w:val="KUB B Zchn"/>
    <w:link w:val="KUBB"/>
    <w:rsid w:val="00CC7616"/>
    <w:rPr>
      <w:rFonts w:ascii="ClanPro-Bold" w:eastAsia="Calibri" w:hAnsi="ClanPro-Bold" w:cs="Times New Roman"/>
      <w:spacing w:val="3"/>
      <w:kern w:val="2"/>
      <w:sz w:val="19"/>
      <w:szCs w:val="20"/>
      <w:lang w:val="x-none" w:eastAsia="x-none"/>
    </w:rPr>
  </w:style>
  <w:style w:type="paragraph" w:customStyle="1" w:styleId="KUBT2S">
    <w:name w:val="KUB T2 S"/>
    <w:basedOn w:val="Standard"/>
    <w:next w:val="Standard"/>
    <w:link w:val="KUBT2SZchn"/>
    <w:qFormat/>
    <w:rsid w:val="00CC7616"/>
    <w:pPr>
      <w:spacing w:line="851" w:lineRule="exact"/>
      <w:ind w:right="-1703"/>
    </w:pPr>
    <w:rPr>
      <w:spacing w:val="10"/>
      <w:sz w:val="57"/>
      <w:szCs w:val="57"/>
      <w:lang w:val="x-none" w:eastAsia="x-none"/>
    </w:rPr>
  </w:style>
  <w:style w:type="character" w:customStyle="1" w:styleId="KUBT2SZchn">
    <w:name w:val="KUB T2 S Zchn"/>
    <w:link w:val="KUBT2S"/>
    <w:rsid w:val="00CC7616"/>
    <w:rPr>
      <w:rFonts w:ascii="ClanPro-Book" w:eastAsia="Calibri" w:hAnsi="ClanPro-Book" w:cs="Times New Roman"/>
      <w:spacing w:val="10"/>
      <w:kern w:val="19"/>
      <w:sz w:val="57"/>
      <w:szCs w:val="57"/>
      <w:lang w:val="x-none" w:eastAsia="x-none"/>
    </w:rPr>
  </w:style>
  <w:style w:type="paragraph" w:customStyle="1" w:styleId="StandardoZA">
    <w:name w:val="Standard oZA"/>
    <w:basedOn w:val="Standard"/>
    <w:next w:val="Standard"/>
    <w:link w:val="StandardoZAZchn"/>
    <w:qFormat/>
    <w:rsid w:val="00CC7616"/>
    <w:pPr>
      <w:spacing w:line="240" w:lineRule="auto"/>
      <w:ind w:left="-2835"/>
    </w:pPr>
    <w:rPr>
      <w:noProof/>
      <w:spacing w:val="3"/>
      <w:kern w:val="2"/>
      <w:szCs w:val="20"/>
      <w:lang w:val="x-none" w:eastAsia="de-AT"/>
    </w:rPr>
  </w:style>
  <w:style w:type="character" w:customStyle="1" w:styleId="StandardoZAZchn">
    <w:name w:val="Standard oZA Zchn"/>
    <w:link w:val="StandardoZA"/>
    <w:rsid w:val="00CC7616"/>
    <w:rPr>
      <w:rFonts w:ascii="ClanPro-Book" w:eastAsia="Calibri" w:hAnsi="ClanPro-Book" w:cs="Times New Roman"/>
      <w:noProof/>
      <w:spacing w:val="3"/>
      <w:kern w:val="2"/>
      <w:sz w:val="19"/>
      <w:szCs w:val="20"/>
      <w:lang w:val="x-none" w:eastAsia="de-AT"/>
    </w:rPr>
  </w:style>
  <w:style w:type="paragraph" w:styleId="Sprechblasentext">
    <w:name w:val="Balloon Text"/>
    <w:basedOn w:val="Standard"/>
    <w:link w:val="SprechblasentextZchn"/>
    <w:uiPriority w:val="99"/>
    <w:semiHidden/>
    <w:unhideWhenUsed/>
    <w:rsid w:val="00CC7616"/>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7616"/>
    <w:rPr>
      <w:rFonts w:ascii="Tahoma" w:eastAsia="Calibri" w:hAnsi="Tahoma" w:cs="Tahoma"/>
      <w:spacing w:val="2"/>
      <w:kern w:val="19"/>
      <w:sz w:val="16"/>
      <w:szCs w:val="16"/>
    </w:rPr>
  </w:style>
  <w:style w:type="paragraph" w:styleId="StandardWeb">
    <w:name w:val="Normal (Web)"/>
    <w:basedOn w:val="Standard"/>
    <w:uiPriority w:val="99"/>
    <w:unhideWhenUsed/>
    <w:rsid w:val="00A227E0"/>
    <w:pPr>
      <w:spacing w:before="100" w:beforeAutospacing="1" w:after="100" w:afterAutospacing="1" w:line="240" w:lineRule="auto"/>
    </w:pPr>
    <w:rPr>
      <w:rFonts w:ascii="Times New Roman" w:eastAsia="Times New Roman" w:hAnsi="Times New Roman"/>
      <w:spacing w:val="0"/>
      <w:kern w:val="0"/>
      <w:sz w:val="24"/>
      <w:szCs w:val="24"/>
      <w:lang w:eastAsia="de-AT"/>
    </w:rPr>
  </w:style>
  <w:style w:type="character" w:styleId="Kommentarzeichen">
    <w:name w:val="annotation reference"/>
    <w:basedOn w:val="Absatz-Standardschriftart"/>
    <w:uiPriority w:val="99"/>
    <w:semiHidden/>
    <w:unhideWhenUsed/>
    <w:rsid w:val="00CA04DE"/>
    <w:rPr>
      <w:sz w:val="18"/>
      <w:szCs w:val="18"/>
    </w:rPr>
  </w:style>
  <w:style w:type="paragraph" w:styleId="Kommentartext">
    <w:name w:val="annotation text"/>
    <w:basedOn w:val="Standard"/>
    <w:link w:val="KommentartextZchn"/>
    <w:uiPriority w:val="99"/>
    <w:semiHidden/>
    <w:unhideWhenUsed/>
    <w:rsid w:val="00CA04DE"/>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A04DE"/>
    <w:rPr>
      <w:rFonts w:ascii="ClanPro-Book" w:eastAsia="Calibri" w:hAnsi="ClanPro-Book" w:cs="Times New Roman"/>
      <w:spacing w:val="2"/>
      <w:kern w:val="19"/>
      <w:sz w:val="24"/>
      <w:szCs w:val="24"/>
    </w:rPr>
  </w:style>
  <w:style w:type="paragraph" w:styleId="Kommentarthema">
    <w:name w:val="annotation subject"/>
    <w:basedOn w:val="Kommentartext"/>
    <w:next w:val="Kommentartext"/>
    <w:link w:val="KommentarthemaZchn"/>
    <w:uiPriority w:val="99"/>
    <w:semiHidden/>
    <w:unhideWhenUsed/>
    <w:rsid w:val="00CA04DE"/>
    <w:rPr>
      <w:b/>
      <w:bCs/>
      <w:sz w:val="20"/>
      <w:szCs w:val="20"/>
    </w:rPr>
  </w:style>
  <w:style w:type="character" w:customStyle="1" w:styleId="KommentarthemaZchn">
    <w:name w:val="Kommentarthema Zchn"/>
    <w:basedOn w:val="KommentartextZchn"/>
    <w:link w:val="Kommentarthema"/>
    <w:uiPriority w:val="99"/>
    <w:semiHidden/>
    <w:rsid w:val="00CA04DE"/>
    <w:rPr>
      <w:rFonts w:ascii="ClanPro-Book" w:eastAsia="Calibri" w:hAnsi="ClanPro-Book" w:cs="Times New Roman"/>
      <w:b/>
      <w:bCs/>
      <w:spacing w:val="2"/>
      <w:kern w:val="19"/>
      <w:sz w:val="20"/>
      <w:szCs w:val="20"/>
    </w:rPr>
  </w:style>
  <w:style w:type="character" w:styleId="Hyperlink">
    <w:name w:val="Hyperlink"/>
    <w:basedOn w:val="Absatz-Standardschriftart"/>
    <w:uiPriority w:val="99"/>
    <w:unhideWhenUsed/>
    <w:rsid w:val="000016AB"/>
    <w:rPr>
      <w:color w:val="0000FF" w:themeColor="hyperlink"/>
      <w:u w:val="single"/>
    </w:rPr>
  </w:style>
  <w:style w:type="paragraph" w:styleId="berarbeitung">
    <w:name w:val="Revision"/>
    <w:hidden/>
    <w:uiPriority w:val="99"/>
    <w:semiHidden/>
    <w:rsid w:val="004B36F4"/>
    <w:pPr>
      <w:spacing w:after="0" w:line="240" w:lineRule="auto"/>
    </w:pPr>
    <w:rPr>
      <w:rFonts w:ascii="ClanPro-Book" w:eastAsia="Calibri" w:hAnsi="ClanPro-Book" w:cs="Times New Roman"/>
      <w:spacing w:val="2"/>
      <w:kern w:val="19"/>
      <w:sz w:val="19"/>
    </w:rPr>
  </w:style>
  <w:style w:type="paragraph" w:styleId="Funotentext">
    <w:name w:val="footnote text"/>
    <w:basedOn w:val="Standard"/>
    <w:link w:val="FunotentextZchn"/>
    <w:uiPriority w:val="99"/>
    <w:semiHidden/>
    <w:unhideWhenUsed/>
    <w:rsid w:val="00E91878"/>
    <w:pPr>
      <w:spacing w:line="240" w:lineRule="auto"/>
    </w:pPr>
    <w:rPr>
      <w:sz w:val="20"/>
      <w:szCs w:val="20"/>
    </w:rPr>
  </w:style>
  <w:style w:type="character" w:customStyle="1" w:styleId="FunotentextZchn">
    <w:name w:val="Fußnotentext Zchn"/>
    <w:basedOn w:val="Absatz-Standardschriftart"/>
    <w:link w:val="Funotentext"/>
    <w:uiPriority w:val="99"/>
    <w:semiHidden/>
    <w:rsid w:val="00E91878"/>
    <w:rPr>
      <w:rFonts w:ascii="ClanPro-Book" w:eastAsia="Calibri" w:hAnsi="ClanPro-Book" w:cs="Times New Roman"/>
      <w:spacing w:val="2"/>
      <w:kern w:val="19"/>
      <w:sz w:val="20"/>
      <w:szCs w:val="20"/>
    </w:rPr>
  </w:style>
  <w:style w:type="character" w:styleId="Funotenzeichen">
    <w:name w:val="footnote reference"/>
    <w:basedOn w:val="Absatz-Standardschriftart"/>
    <w:uiPriority w:val="99"/>
    <w:semiHidden/>
    <w:unhideWhenUsed/>
    <w:rsid w:val="00E918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21629">
      <w:bodyDiv w:val="1"/>
      <w:marLeft w:val="0"/>
      <w:marRight w:val="0"/>
      <w:marTop w:val="0"/>
      <w:marBottom w:val="0"/>
      <w:divBdr>
        <w:top w:val="none" w:sz="0" w:space="0" w:color="auto"/>
        <w:left w:val="none" w:sz="0" w:space="0" w:color="auto"/>
        <w:bottom w:val="none" w:sz="0" w:space="0" w:color="auto"/>
        <w:right w:val="none" w:sz="0" w:space="0" w:color="auto"/>
      </w:divBdr>
    </w:div>
    <w:div w:id="1062873562">
      <w:bodyDiv w:val="1"/>
      <w:marLeft w:val="0"/>
      <w:marRight w:val="0"/>
      <w:marTop w:val="0"/>
      <w:marBottom w:val="0"/>
      <w:divBdr>
        <w:top w:val="none" w:sz="0" w:space="0" w:color="auto"/>
        <w:left w:val="none" w:sz="0" w:space="0" w:color="auto"/>
        <w:bottom w:val="none" w:sz="0" w:space="0" w:color="auto"/>
        <w:right w:val="none" w:sz="0" w:space="0" w:color="auto"/>
      </w:divBdr>
    </w:div>
    <w:div w:id="1243838305">
      <w:bodyDiv w:val="1"/>
      <w:marLeft w:val="0"/>
      <w:marRight w:val="0"/>
      <w:marTop w:val="0"/>
      <w:marBottom w:val="0"/>
      <w:divBdr>
        <w:top w:val="none" w:sz="0" w:space="0" w:color="auto"/>
        <w:left w:val="none" w:sz="0" w:space="0" w:color="auto"/>
        <w:bottom w:val="none" w:sz="0" w:space="0" w:color="auto"/>
        <w:right w:val="none" w:sz="0" w:space="0" w:color="auto"/>
      </w:divBdr>
    </w:div>
    <w:div w:id="1358896150">
      <w:bodyDiv w:val="1"/>
      <w:marLeft w:val="0"/>
      <w:marRight w:val="0"/>
      <w:marTop w:val="0"/>
      <w:marBottom w:val="0"/>
      <w:divBdr>
        <w:top w:val="none" w:sz="0" w:space="0" w:color="auto"/>
        <w:left w:val="none" w:sz="0" w:space="0" w:color="auto"/>
        <w:bottom w:val="none" w:sz="0" w:space="0" w:color="auto"/>
        <w:right w:val="none" w:sz="0" w:space="0" w:color="auto"/>
      </w:divBdr>
    </w:div>
    <w:div w:id="1853836945">
      <w:bodyDiv w:val="1"/>
      <w:marLeft w:val="0"/>
      <w:marRight w:val="0"/>
      <w:marTop w:val="0"/>
      <w:marBottom w:val="0"/>
      <w:divBdr>
        <w:top w:val="none" w:sz="0" w:space="0" w:color="auto"/>
        <w:left w:val="none" w:sz="0" w:space="0" w:color="auto"/>
        <w:bottom w:val="none" w:sz="0" w:space="0" w:color="auto"/>
        <w:right w:val="none" w:sz="0" w:space="0" w:color="auto"/>
      </w:divBdr>
    </w:div>
    <w:div w:id="1886873417">
      <w:bodyDiv w:val="1"/>
      <w:marLeft w:val="0"/>
      <w:marRight w:val="0"/>
      <w:marTop w:val="0"/>
      <w:marBottom w:val="0"/>
      <w:divBdr>
        <w:top w:val="none" w:sz="0" w:space="0" w:color="auto"/>
        <w:left w:val="none" w:sz="0" w:space="0" w:color="auto"/>
        <w:bottom w:val="none" w:sz="0" w:space="0" w:color="auto"/>
        <w:right w:val="none" w:sz="0" w:space="0" w:color="auto"/>
      </w:divBdr>
    </w:div>
    <w:div w:id="196137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s://www.kunsthaus-bregenz.at/kalender" TargetMode="External"/><Relationship Id="rId18" Type="http://schemas.openxmlformats.org/officeDocument/2006/relationships/hyperlink" Target="https://shop.kunsthaus-bregenz.at/de/ticket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info@werkraum.at" TargetMode="External"/><Relationship Id="rId17" Type="http://schemas.openxmlformats.org/officeDocument/2006/relationships/hyperlink" Target="mailto:j.krepl@kunsthaus-bregenz.at" TargetMode="External"/><Relationship Id="rId2" Type="http://schemas.openxmlformats.org/officeDocument/2006/relationships/styles" Target="styles.xml"/><Relationship Id="rId16" Type="http://schemas.openxmlformats.org/officeDocument/2006/relationships/hyperlink" Target="mailto:j.krepl@kunsthaus-bregenz.at"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kunsthaus-bregenz.at/publikationen" TargetMode="External"/><Relationship Id="rId5" Type="http://schemas.openxmlformats.org/officeDocument/2006/relationships/footnotes" Target="footnotes.xml"/><Relationship Id="rId15" Type="http://schemas.openxmlformats.org/officeDocument/2006/relationships/hyperlink" Target="https://shop.kunsthaus-bregenz.at/de/tickets" TargetMode="External"/><Relationship Id="rId23" Type="http://schemas.openxmlformats.org/officeDocument/2006/relationships/theme" Target="theme/theme1.xml"/><Relationship Id="rId10" Type="http://schemas.openxmlformats.org/officeDocument/2006/relationships/hyperlink" Target="mailto:c.schneider@kunsthaus-bregenz.at" TargetMode="External"/><Relationship Id="rId19" Type="http://schemas.openxmlformats.org/officeDocument/2006/relationships/hyperlink" Target="http://www.reiseziel-museum.com" TargetMode="External"/><Relationship Id="rId4" Type="http://schemas.openxmlformats.org/officeDocument/2006/relationships/webSettings" Target="webSettings.xml"/><Relationship Id="rId9" Type="http://schemas.openxmlformats.org/officeDocument/2006/relationships/hyperlink" Target="https://www.kunsthaus-bregenz.at/presse/naechste-ausstellung" TargetMode="External"/><Relationship Id="rId14" Type="http://schemas.openxmlformats.org/officeDocument/2006/relationships/hyperlink" Target="mailto:info@werkraum.a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7147A6-AF7F-4CBE-92CB-9FDF1052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2329</Words>
  <Characters>14678</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16974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Feurstein</dc:creator>
  <cp:lastModifiedBy>Laura Heinzle</cp:lastModifiedBy>
  <cp:revision>6</cp:revision>
  <cp:lastPrinted>2023-03-21T09:39:00Z</cp:lastPrinted>
  <dcterms:created xsi:type="dcterms:W3CDTF">2023-03-21T14:37:00Z</dcterms:created>
  <dcterms:modified xsi:type="dcterms:W3CDTF">2023-03-22T08:00:00Z</dcterms:modified>
</cp:coreProperties>
</file>