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20" w:rsidRPr="00074C20" w:rsidRDefault="00074C20" w:rsidP="00074C20">
      <w:pPr>
        <w:pStyle w:val="Default"/>
        <w:spacing w:line="276" w:lineRule="auto"/>
        <w:rPr>
          <w:rFonts w:ascii="Arial" w:hAnsi="Arial" w:cs="Arial"/>
          <w:color w:val="auto"/>
          <w:sz w:val="26"/>
          <w:szCs w:val="26"/>
          <w:lang w:val="en-US"/>
        </w:rPr>
      </w:pPr>
      <w:r w:rsidRPr="00074C20">
        <w:rPr>
          <w:rFonts w:ascii="Arial" w:hAnsi="Arial" w:cs="Arial"/>
          <w:color w:val="auto"/>
          <w:sz w:val="26"/>
          <w:szCs w:val="26"/>
          <w:lang w:val="en-US"/>
        </w:rPr>
        <w:t xml:space="preserve">KUB 2022.01 </w:t>
      </w:r>
      <w:r w:rsidRPr="00074C20">
        <w:rPr>
          <w:rFonts w:ascii="Arial" w:hAnsi="Arial" w:cs="Arial"/>
          <w:color w:val="auto"/>
          <w:sz w:val="26"/>
          <w:szCs w:val="26"/>
          <w:lang w:val="en-US"/>
        </w:rPr>
        <w:br/>
      </w:r>
      <w:r w:rsidRPr="00074C20">
        <w:rPr>
          <w:rFonts w:ascii="Arial" w:hAnsi="Arial" w:cs="Arial"/>
          <w:b/>
          <w:bCs/>
          <w:color w:val="auto"/>
          <w:sz w:val="26"/>
          <w:szCs w:val="26"/>
          <w:lang w:val="en-US"/>
        </w:rPr>
        <w:t>Dora Budor</w:t>
      </w:r>
      <w:r w:rsidRPr="00074C20">
        <w:rPr>
          <w:rFonts w:ascii="Arial" w:hAnsi="Arial" w:cs="Arial"/>
          <w:b/>
          <w:bCs/>
          <w:color w:val="auto"/>
          <w:sz w:val="26"/>
          <w:szCs w:val="26"/>
          <w:lang w:val="en-US"/>
        </w:rPr>
        <w:br/>
        <w:t>Continent</w:t>
      </w:r>
      <w:r w:rsidRPr="00074C20">
        <w:rPr>
          <w:rFonts w:ascii="Arial" w:hAnsi="Arial" w:cs="Arial"/>
          <w:b/>
          <w:bCs/>
          <w:color w:val="auto"/>
          <w:sz w:val="26"/>
          <w:szCs w:val="26"/>
          <w:lang w:val="en-US"/>
        </w:rPr>
        <w:br/>
      </w:r>
      <w:r w:rsidRPr="00074C20">
        <w:rPr>
          <w:rFonts w:ascii="Arial" w:hAnsi="Arial" w:cs="Arial"/>
          <w:color w:val="auto"/>
          <w:sz w:val="26"/>
          <w:szCs w:val="26"/>
          <w:lang w:val="en-US"/>
        </w:rPr>
        <w:t xml:space="preserve">19 | 03 – 26 | 06 | 2022 </w:t>
      </w:r>
    </w:p>
    <w:p w:rsidR="00C66129" w:rsidRDefault="00C66129" w:rsidP="00074C20">
      <w:pPr>
        <w:spacing w:after="0"/>
        <w:rPr>
          <w:rFonts w:ascii="Arial" w:hAnsi="Arial" w:cs="Arial"/>
          <w:b/>
          <w:sz w:val="26"/>
          <w:szCs w:val="26"/>
          <w:lang w:val="en-US"/>
        </w:rPr>
      </w:pPr>
    </w:p>
    <w:p w:rsidR="00C66129" w:rsidRDefault="00C66129" w:rsidP="00074C20">
      <w:pPr>
        <w:spacing w:after="0"/>
        <w:rPr>
          <w:rFonts w:ascii="Arial" w:hAnsi="Arial" w:cs="Arial"/>
          <w:b/>
          <w:sz w:val="26"/>
          <w:szCs w:val="26"/>
          <w:lang w:val="en-US"/>
        </w:rPr>
      </w:pPr>
    </w:p>
    <w:p w:rsidR="00C66129" w:rsidRDefault="00C66129" w:rsidP="00074C20">
      <w:pPr>
        <w:spacing w:after="0"/>
        <w:rPr>
          <w:rFonts w:ascii="Arial" w:hAnsi="Arial" w:cs="Arial"/>
          <w:b/>
          <w:sz w:val="26"/>
          <w:szCs w:val="26"/>
          <w:lang w:val="en-US"/>
        </w:rPr>
      </w:pPr>
    </w:p>
    <w:p w:rsidR="00C66129" w:rsidRDefault="00C66129" w:rsidP="00074C20">
      <w:pPr>
        <w:spacing w:after="0"/>
        <w:rPr>
          <w:rFonts w:ascii="Arial" w:hAnsi="Arial" w:cs="Arial"/>
          <w:b/>
          <w:sz w:val="26"/>
          <w:szCs w:val="26"/>
          <w:lang w:val="en-US"/>
        </w:rPr>
      </w:pPr>
    </w:p>
    <w:p w:rsidR="00AA7748" w:rsidRPr="00FF3C17" w:rsidRDefault="00AA7748" w:rsidP="00074C20">
      <w:pPr>
        <w:spacing w:after="0"/>
        <w:rPr>
          <w:rFonts w:ascii="Arial" w:hAnsi="Arial" w:cs="Arial"/>
          <w:sz w:val="26"/>
          <w:szCs w:val="26"/>
          <w:lang w:val="en-US"/>
        </w:rPr>
      </w:pPr>
      <w:r w:rsidRPr="00FF3C17">
        <w:rPr>
          <w:rFonts w:ascii="Arial" w:hAnsi="Arial" w:cs="Arial"/>
          <w:sz w:val="26"/>
          <w:szCs w:val="26"/>
          <w:lang w:val="en-US"/>
        </w:rPr>
        <w:t>Ground Floor</w:t>
      </w:r>
    </w:p>
    <w:p w:rsidR="00AA7748" w:rsidRPr="00FF3C17" w:rsidRDefault="00AA7748" w:rsidP="00074C20">
      <w:pPr>
        <w:spacing w:after="0"/>
        <w:rPr>
          <w:rFonts w:ascii="Arial" w:hAnsi="Arial" w:cs="Arial"/>
          <w:b/>
          <w:i/>
          <w:sz w:val="26"/>
          <w:szCs w:val="26"/>
          <w:lang w:val="en-US"/>
        </w:rPr>
      </w:pPr>
    </w:p>
    <w:p w:rsidR="00D97A28" w:rsidRPr="00FF3C17" w:rsidRDefault="00AA7748" w:rsidP="00074C20">
      <w:pPr>
        <w:spacing w:after="0"/>
        <w:rPr>
          <w:rFonts w:ascii="Arial" w:hAnsi="Arial" w:cs="Arial"/>
          <w:b/>
          <w:sz w:val="26"/>
          <w:szCs w:val="26"/>
          <w:lang w:val="en-US"/>
        </w:rPr>
      </w:pPr>
      <w:r w:rsidRPr="00FF3C17">
        <w:rPr>
          <w:rFonts w:ascii="Arial" w:hAnsi="Arial" w:cs="Arial"/>
          <w:b/>
          <w:i/>
          <w:sz w:val="26"/>
          <w:szCs w:val="26"/>
          <w:lang w:val="en-US"/>
        </w:rPr>
        <w:t>Something to Remind Me</w:t>
      </w:r>
      <w:r w:rsidRPr="00FF3C17">
        <w:rPr>
          <w:rFonts w:ascii="Arial" w:hAnsi="Arial" w:cs="Arial"/>
          <w:b/>
          <w:sz w:val="26"/>
          <w:szCs w:val="26"/>
          <w:lang w:val="en-US"/>
        </w:rPr>
        <w:t xml:space="preserve">, </w:t>
      </w:r>
      <w:r w:rsidRPr="002D1F80">
        <w:rPr>
          <w:rFonts w:ascii="Arial" w:hAnsi="Arial" w:cs="Arial"/>
          <w:sz w:val="26"/>
          <w:szCs w:val="26"/>
          <w:lang w:val="en-US"/>
        </w:rPr>
        <w:t>2020</w:t>
      </w:r>
    </w:p>
    <w:p w:rsidR="00FF3C17" w:rsidRDefault="00FF3C17" w:rsidP="00074C20">
      <w:pPr>
        <w:spacing w:after="0"/>
        <w:rPr>
          <w:rFonts w:ascii="Arial" w:hAnsi="Arial" w:cs="Arial"/>
          <w:lang w:val="en-US"/>
        </w:rPr>
      </w:pPr>
    </w:p>
    <w:p w:rsidR="00AA7748" w:rsidRPr="00074C20" w:rsidRDefault="00AA7748" w:rsidP="00074C20">
      <w:pPr>
        <w:spacing w:after="0"/>
        <w:rPr>
          <w:rFonts w:ascii="Arial" w:hAnsi="Arial" w:cs="Arial"/>
          <w:lang w:val="en-US"/>
        </w:rPr>
      </w:pPr>
      <w:r w:rsidRPr="00074C20">
        <w:rPr>
          <w:rFonts w:ascii="Arial" w:hAnsi="Arial" w:cs="Arial"/>
          <w:lang w:val="en-US"/>
        </w:rPr>
        <w:t>Rental bicycle</w:t>
      </w:r>
    </w:p>
    <w:p w:rsidR="00AA7748" w:rsidRPr="00074C20" w:rsidRDefault="00AA7748" w:rsidP="00074C20">
      <w:pPr>
        <w:spacing w:after="0"/>
        <w:rPr>
          <w:rFonts w:ascii="Arial" w:hAnsi="Arial" w:cs="Arial"/>
          <w:lang w:val="en-US"/>
        </w:rPr>
      </w:pPr>
    </w:p>
    <w:p w:rsidR="00AA7748" w:rsidRPr="00074C20" w:rsidRDefault="00AA7748" w:rsidP="00074C20">
      <w:pPr>
        <w:spacing w:after="0"/>
        <w:rPr>
          <w:rFonts w:ascii="Arial" w:hAnsi="Arial" w:cs="Arial"/>
          <w:lang w:val="en-US"/>
        </w:rPr>
      </w:pPr>
      <w:r w:rsidRPr="00074C20">
        <w:rPr>
          <w:rFonts w:ascii="Arial" w:hAnsi="Arial" w:cs="Arial"/>
          <w:lang w:val="en-US"/>
        </w:rPr>
        <w:t xml:space="preserve">For several years, bicycles with a blue front wheel have been </w:t>
      </w:r>
      <w:proofErr w:type="spellStart"/>
      <w:r w:rsidRPr="00074C20">
        <w:rPr>
          <w:rFonts w:ascii="Arial" w:hAnsi="Arial" w:cs="Arial"/>
          <w:lang w:val="en-US"/>
        </w:rPr>
        <w:t>omni</w:t>
      </w:r>
      <w:proofErr w:type="spellEnd"/>
      <w:r w:rsidRPr="00074C20">
        <w:rPr>
          <w:rFonts w:ascii="Arial" w:hAnsi="Arial" w:cs="Arial"/>
          <w:lang w:val="en-US"/>
        </w:rPr>
        <w:t>-present in the cityscape of Berlin. Property of the oldest European bike rental company, these vehicles can be leased by their users but never bought or owned. In the winter months of 2020, Dora Budor rented the “Original” while temporarily residing in Berlin.</w:t>
      </w:r>
    </w:p>
    <w:p w:rsidR="003A16D6" w:rsidRPr="00074C20" w:rsidRDefault="003A16D6" w:rsidP="00074C20">
      <w:pPr>
        <w:spacing w:after="0"/>
        <w:rPr>
          <w:rFonts w:ascii="Arial" w:hAnsi="Arial" w:cs="Arial"/>
          <w:lang w:val="en-US"/>
        </w:rPr>
      </w:pPr>
    </w:p>
    <w:p w:rsidR="00AA7748" w:rsidRPr="00074C20" w:rsidRDefault="00AA7748" w:rsidP="00074C20">
      <w:pPr>
        <w:spacing w:after="0"/>
        <w:rPr>
          <w:rFonts w:ascii="Arial" w:hAnsi="Arial" w:cs="Arial"/>
          <w:lang w:val="en-US"/>
        </w:rPr>
      </w:pPr>
      <w:r w:rsidRPr="00074C20">
        <w:rPr>
          <w:rFonts w:ascii="Arial" w:hAnsi="Arial" w:cs="Arial"/>
          <w:lang w:val="en-US"/>
        </w:rPr>
        <w:t>With her movements through the city stored like a map within, Budor commissioned a metal foundry to smelt the bike at the end of her stay. The alloy was poured into a mold taken of Elsa von Freytag-</w:t>
      </w:r>
      <w:proofErr w:type="spellStart"/>
      <w:r w:rsidRPr="00074C20">
        <w:rPr>
          <w:rFonts w:ascii="Arial" w:hAnsi="Arial" w:cs="Arial"/>
          <w:lang w:val="en-US"/>
        </w:rPr>
        <w:t>Loringhoven’s</w:t>
      </w:r>
      <w:proofErr w:type="spellEnd"/>
      <w:r w:rsidRPr="00074C20">
        <w:rPr>
          <w:rFonts w:ascii="Arial" w:hAnsi="Arial" w:cs="Arial"/>
          <w:lang w:val="en-US"/>
        </w:rPr>
        <w:t xml:space="preserve"> </w:t>
      </w:r>
      <w:r w:rsidRPr="00074C20">
        <w:rPr>
          <w:rFonts w:ascii="Arial" w:hAnsi="Arial" w:cs="Arial"/>
          <w:i/>
          <w:lang w:val="en-US"/>
        </w:rPr>
        <w:t>Enduring Ornament</w:t>
      </w:r>
      <w:r w:rsidRPr="00074C20">
        <w:rPr>
          <w:rFonts w:ascii="Arial" w:hAnsi="Arial" w:cs="Arial"/>
          <w:lang w:val="en-US"/>
        </w:rPr>
        <w:t xml:space="preserve"> (1913) – possibly the first ready-made – lent to the artist from a private collection for the purpose of reproduction. The alloy sufficed for eleven multiples.</w:t>
      </w:r>
    </w:p>
    <w:p w:rsidR="003A16D6" w:rsidRPr="00074C20" w:rsidRDefault="003A16D6" w:rsidP="00074C20">
      <w:pPr>
        <w:spacing w:after="0"/>
        <w:rPr>
          <w:rFonts w:ascii="Arial" w:hAnsi="Arial" w:cs="Arial"/>
          <w:lang w:val="en-US"/>
        </w:rPr>
      </w:pPr>
    </w:p>
    <w:p w:rsidR="00AA7748" w:rsidRPr="00074C20" w:rsidRDefault="00AA7748" w:rsidP="00074C20">
      <w:pPr>
        <w:spacing w:after="0"/>
        <w:rPr>
          <w:rFonts w:ascii="Arial" w:hAnsi="Arial" w:cs="Arial"/>
          <w:lang w:val="en-US"/>
        </w:rPr>
      </w:pPr>
      <w:r w:rsidRPr="00074C20">
        <w:rPr>
          <w:rFonts w:ascii="Arial" w:hAnsi="Arial" w:cs="Arial"/>
          <w:lang w:val="en-US"/>
        </w:rPr>
        <w:t>The prior use of the object appropriated by von Freytag-</w:t>
      </w:r>
      <w:proofErr w:type="spellStart"/>
      <w:r w:rsidRPr="00074C20">
        <w:rPr>
          <w:rFonts w:ascii="Arial" w:hAnsi="Arial" w:cs="Arial"/>
          <w:lang w:val="en-US"/>
        </w:rPr>
        <w:t>Loringhoven</w:t>
      </w:r>
      <w:proofErr w:type="spellEnd"/>
      <w:r w:rsidRPr="00074C20">
        <w:rPr>
          <w:rFonts w:ascii="Arial" w:hAnsi="Arial" w:cs="Arial"/>
          <w:lang w:val="en-US"/>
        </w:rPr>
        <w:t xml:space="preserve"> remains unknown. Said to have been encountered on the streets of New York on the way to her own nuptials, the rusty ring-shaped object by far exceeds the size of a wedding ring. Cast in solid iron, it might have been part of a chain or functioned as a weight.</w:t>
      </w:r>
    </w:p>
    <w:p w:rsidR="003A16D6" w:rsidRPr="00074C20" w:rsidRDefault="003A16D6" w:rsidP="00074C20">
      <w:pPr>
        <w:spacing w:after="0"/>
        <w:rPr>
          <w:rFonts w:ascii="Arial" w:hAnsi="Arial" w:cs="Arial"/>
          <w:lang w:val="en-US"/>
        </w:rPr>
      </w:pPr>
    </w:p>
    <w:p w:rsidR="00AA7748" w:rsidRPr="00074C20" w:rsidRDefault="00AA7748" w:rsidP="00074C20">
      <w:pPr>
        <w:spacing w:after="0"/>
        <w:rPr>
          <w:rFonts w:ascii="Arial" w:hAnsi="Arial" w:cs="Arial"/>
          <w:lang w:val="en-US"/>
        </w:rPr>
      </w:pPr>
      <w:r w:rsidRPr="00074C20">
        <w:rPr>
          <w:rFonts w:ascii="Arial" w:hAnsi="Arial" w:cs="Arial"/>
          <w:i/>
          <w:lang w:val="en-US"/>
        </w:rPr>
        <w:t>Enduring Ornament</w:t>
      </w:r>
      <w:r w:rsidRPr="00074C20">
        <w:rPr>
          <w:rFonts w:ascii="Arial" w:hAnsi="Arial" w:cs="Arial"/>
          <w:lang w:val="en-US"/>
        </w:rPr>
        <w:t xml:space="preserve"> is an act of transgression. Echoed in the legislative circumference of marriage, the act of its appropriation transgresses not only property rights but those rights inside language, both of which firmly enclose and are enclosed within the modern subject’s sexuality.</w:t>
      </w:r>
    </w:p>
    <w:p w:rsidR="00AA7748" w:rsidRPr="00074C20" w:rsidRDefault="00AA7748" w:rsidP="00074C20">
      <w:pPr>
        <w:spacing w:after="0"/>
        <w:rPr>
          <w:rFonts w:ascii="Arial" w:hAnsi="Arial" w:cs="Arial"/>
          <w:lang w:val="en-US"/>
        </w:rPr>
      </w:pPr>
    </w:p>
    <w:p w:rsidR="00AA7748" w:rsidRPr="00FF3C17" w:rsidRDefault="00AA7748" w:rsidP="00074C20">
      <w:pPr>
        <w:pStyle w:val="Default"/>
        <w:spacing w:line="276" w:lineRule="auto"/>
        <w:rPr>
          <w:rFonts w:ascii="Arial" w:hAnsi="Arial" w:cs="Arial"/>
          <w:color w:val="auto"/>
          <w:sz w:val="26"/>
          <w:szCs w:val="26"/>
          <w:lang w:val="en-US"/>
        </w:rPr>
      </w:pPr>
      <w:r w:rsidRPr="00074C20">
        <w:rPr>
          <w:rFonts w:ascii="Arial" w:hAnsi="Arial" w:cs="Arial"/>
          <w:lang w:val="en-US"/>
        </w:rPr>
        <w:br w:type="column"/>
      </w:r>
      <w:r w:rsidRPr="00FF3C17">
        <w:rPr>
          <w:rFonts w:ascii="Arial" w:hAnsi="Arial" w:cs="Arial"/>
          <w:color w:val="auto"/>
          <w:sz w:val="26"/>
          <w:szCs w:val="26"/>
          <w:lang w:val="en-US"/>
        </w:rPr>
        <w:lastRenderedPageBreak/>
        <w:t>Basement</w:t>
      </w:r>
    </w:p>
    <w:p w:rsidR="00AA7748" w:rsidRPr="00FF3C17" w:rsidRDefault="00AA7748" w:rsidP="00074C20">
      <w:pPr>
        <w:pStyle w:val="Default"/>
        <w:spacing w:line="276" w:lineRule="auto"/>
        <w:rPr>
          <w:rFonts w:ascii="Arial" w:hAnsi="Arial" w:cs="Arial"/>
          <w:color w:val="auto"/>
          <w:sz w:val="26"/>
          <w:szCs w:val="26"/>
          <w:lang w:val="en-US"/>
        </w:rPr>
      </w:pPr>
    </w:p>
    <w:p w:rsidR="00AA7748" w:rsidRPr="00FF3C17" w:rsidRDefault="00AA7748" w:rsidP="00074C20">
      <w:pPr>
        <w:pStyle w:val="Default"/>
        <w:spacing w:line="276" w:lineRule="auto"/>
        <w:rPr>
          <w:rFonts w:ascii="Arial" w:hAnsi="Arial" w:cs="Arial"/>
          <w:color w:val="auto"/>
          <w:sz w:val="26"/>
          <w:szCs w:val="26"/>
          <w:lang w:val="en-US"/>
        </w:rPr>
      </w:pPr>
      <w:r w:rsidRPr="00FF3C17">
        <w:rPr>
          <w:rFonts w:ascii="Arial" w:hAnsi="Arial" w:cs="Arial"/>
          <w:b/>
          <w:bCs/>
          <w:color w:val="auto"/>
          <w:sz w:val="26"/>
          <w:szCs w:val="26"/>
          <w:lang w:val="en-US"/>
        </w:rPr>
        <w:t xml:space="preserve">Program </w:t>
      </w:r>
    </w:p>
    <w:p w:rsidR="00AA7748" w:rsidRPr="00074C20" w:rsidRDefault="00AA7748" w:rsidP="00074C20">
      <w:pPr>
        <w:spacing w:after="0"/>
        <w:rPr>
          <w:rFonts w:ascii="Arial" w:hAnsi="Arial" w:cs="Arial"/>
          <w:lang w:val="en-US"/>
        </w:rPr>
      </w:pPr>
    </w:p>
    <w:p w:rsidR="00AA7748" w:rsidRPr="00074C20" w:rsidRDefault="00AA7748" w:rsidP="00074C20">
      <w:pPr>
        <w:spacing w:after="0"/>
        <w:rPr>
          <w:rFonts w:ascii="Arial" w:hAnsi="Arial" w:cs="Arial"/>
          <w:lang w:val="en-US"/>
        </w:rPr>
      </w:pPr>
      <w:r w:rsidRPr="00074C20">
        <w:rPr>
          <w:rFonts w:ascii="Arial" w:hAnsi="Arial" w:cs="Arial"/>
          <w:b/>
          <w:lang w:val="en-US"/>
        </w:rPr>
        <w:t>Tuesday</w:t>
      </w:r>
      <w:r w:rsidRPr="00074C20">
        <w:rPr>
          <w:rFonts w:ascii="Arial" w:hAnsi="Arial" w:cs="Arial"/>
          <w:b/>
          <w:lang w:val="en-US"/>
        </w:rPr>
        <w:br/>
        <w:t xml:space="preserve">Eduardo Williams with Mariano Blatt: </w:t>
      </w:r>
      <w:proofErr w:type="spellStart"/>
      <w:r w:rsidRPr="00074C20">
        <w:rPr>
          <w:rFonts w:ascii="Arial" w:hAnsi="Arial" w:cs="Arial"/>
          <w:i/>
          <w:lang w:val="en-US"/>
        </w:rPr>
        <w:t>Parsi</w:t>
      </w:r>
      <w:proofErr w:type="spellEnd"/>
      <w:r w:rsidRPr="00074C20">
        <w:rPr>
          <w:rFonts w:ascii="Arial" w:hAnsi="Arial" w:cs="Arial"/>
          <w:lang w:val="en-US"/>
        </w:rPr>
        <w:t>, 2018</w:t>
      </w:r>
      <w:r w:rsidRPr="00074C20">
        <w:rPr>
          <w:rFonts w:ascii="Arial" w:hAnsi="Arial" w:cs="Arial"/>
          <w:lang w:val="en-US"/>
        </w:rPr>
        <w:br/>
        <w:t>Color, sound, duration: 23’08’’</w:t>
      </w:r>
      <w:r w:rsidRPr="00074C20">
        <w:rPr>
          <w:rFonts w:ascii="Arial" w:hAnsi="Arial" w:cs="Arial"/>
          <w:lang w:val="en-US"/>
        </w:rPr>
        <w:br/>
        <w:t>Courtesy the artist</w:t>
      </w:r>
      <w:r w:rsidR="00FA7544">
        <w:rPr>
          <w:rFonts w:ascii="Arial" w:hAnsi="Arial" w:cs="Arial"/>
          <w:lang w:val="en-US"/>
        </w:rPr>
        <w:t>s</w:t>
      </w:r>
    </w:p>
    <w:p w:rsidR="00AA7748" w:rsidRPr="00074C20" w:rsidRDefault="00AA7748" w:rsidP="00074C20">
      <w:pPr>
        <w:spacing w:after="0"/>
        <w:rPr>
          <w:rFonts w:ascii="Arial" w:hAnsi="Arial" w:cs="Arial"/>
          <w:lang w:val="en-US"/>
        </w:rPr>
      </w:pPr>
    </w:p>
    <w:p w:rsidR="00AA7748" w:rsidRPr="00074C20" w:rsidRDefault="00AA7748" w:rsidP="00074C20">
      <w:pPr>
        <w:spacing w:after="0"/>
        <w:rPr>
          <w:rFonts w:ascii="Arial" w:hAnsi="Arial" w:cs="Arial"/>
          <w:lang w:val="en-US"/>
        </w:rPr>
      </w:pPr>
      <w:r w:rsidRPr="00074C20">
        <w:rPr>
          <w:rFonts w:ascii="Arial" w:hAnsi="Arial" w:cs="Arial"/>
          <w:b/>
          <w:lang w:val="en-US"/>
        </w:rPr>
        <w:t>Wednesday</w:t>
      </w:r>
      <w:r w:rsidRPr="00074C20">
        <w:rPr>
          <w:rFonts w:ascii="Arial" w:hAnsi="Arial" w:cs="Arial"/>
          <w:b/>
          <w:lang w:val="en-US"/>
        </w:rPr>
        <w:br/>
      </w:r>
      <w:proofErr w:type="spellStart"/>
      <w:r w:rsidRPr="00074C20">
        <w:rPr>
          <w:rFonts w:ascii="Arial" w:hAnsi="Arial" w:cs="Arial"/>
          <w:b/>
          <w:lang w:val="en-US"/>
        </w:rPr>
        <w:t>Moyra</w:t>
      </w:r>
      <w:proofErr w:type="spellEnd"/>
      <w:r w:rsidRPr="00074C20">
        <w:rPr>
          <w:rFonts w:ascii="Arial" w:hAnsi="Arial" w:cs="Arial"/>
          <w:b/>
          <w:lang w:val="en-US"/>
        </w:rPr>
        <w:t xml:space="preserve"> Davey</w:t>
      </w:r>
      <w:r w:rsidRPr="00074C20">
        <w:rPr>
          <w:rFonts w:ascii="Arial" w:hAnsi="Arial" w:cs="Arial"/>
          <w:lang w:val="en-US"/>
        </w:rPr>
        <w:t xml:space="preserve">: </w:t>
      </w:r>
      <w:r w:rsidRPr="00074C20">
        <w:rPr>
          <w:rFonts w:ascii="Arial" w:hAnsi="Arial" w:cs="Arial"/>
          <w:i/>
          <w:lang w:val="en-US"/>
        </w:rPr>
        <w:t>Hell Notes</w:t>
      </w:r>
      <w:r w:rsidRPr="00074C20">
        <w:rPr>
          <w:rFonts w:ascii="Arial" w:hAnsi="Arial" w:cs="Arial"/>
          <w:lang w:val="en-US"/>
        </w:rPr>
        <w:t xml:space="preserve">, 1990 / 2017 </w:t>
      </w:r>
      <w:r w:rsidRPr="00074C20">
        <w:rPr>
          <w:rFonts w:ascii="Arial" w:hAnsi="Arial" w:cs="Arial"/>
          <w:lang w:val="en-US"/>
        </w:rPr>
        <w:br/>
        <w:t>Super 8 film with sound, transferred to HDV, duration: 26’16’’</w:t>
      </w:r>
      <w:r w:rsidRPr="00074C20">
        <w:rPr>
          <w:rFonts w:ascii="Arial" w:hAnsi="Arial" w:cs="Arial"/>
          <w:lang w:val="en-US"/>
        </w:rPr>
        <w:br/>
        <w:t>Courtesy Galerie Buchho</w:t>
      </w:r>
      <w:r w:rsidR="009F3CD6">
        <w:rPr>
          <w:rFonts w:ascii="Arial" w:hAnsi="Arial" w:cs="Arial"/>
          <w:lang w:val="en-US"/>
        </w:rPr>
        <w:t>lz, Berlin / Cologne /</w:t>
      </w:r>
      <w:r w:rsidR="003527ED">
        <w:rPr>
          <w:rFonts w:ascii="Arial" w:hAnsi="Arial" w:cs="Arial"/>
          <w:lang w:val="en-US"/>
        </w:rPr>
        <w:t xml:space="preserve"> </w:t>
      </w:r>
      <w:r w:rsidR="009F3CD6">
        <w:rPr>
          <w:rFonts w:ascii="Arial" w:hAnsi="Arial" w:cs="Arial"/>
          <w:lang w:val="en-US"/>
        </w:rPr>
        <w:t>New York</w:t>
      </w:r>
      <w:r w:rsidR="009F3CD6">
        <w:rPr>
          <w:rFonts w:ascii="Arial" w:hAnsi="Arial" w:cs="Arial"/>
          <w:lang w:val="en-US"/>
        </w:rPr>
        <w:br/>
      </w:r>
    </w:p>
    <w:p w:rsidR="00AA7748" w:rsidRPr="00074C20" w:rsidRDefault="00AA7748" w:rsidP="00074C20">
      <w:pPr>
        <w:spacing w:after="0"/>
        <w:rPr>
          <w:rFonts w:ascii="Arial" w:hAnsi="Arial" w:cs="Arial"/>
          <w:lang w:val="en-US"/>
        </w:rPr>
      </w:pPr>
      <w:r w:rsidRPr="00074C20">
        <w:rPr>
          <w:rFonts w:ascii="Arial" w:hAnsi="Arial" w:cs="Arial"/>
          <w:b/>
          <w:lang w:val="en-US"/>
        </w:rPr>
        <w:t>Thursday</w:t>
      </w:r>
      <w:r w:rsidRPr="00074C20">
        <w:rPr>
          <w:rFonts w:ascii="Arial" w:hAnsi="Arial" w:cs="Arial"/>
          <w:b/>
          <w:lang w:val="en-US"/>
        </w:rPr>
        <w:br/>
        <w:t>Sarah Rapson</w:t>
      </w:r>
      <w:r w:rsidRPr="00074C20">
        <w:rPr>
          <w:rFonts w:ascii="Arial" w:hAnsi="Arial" w:cs="Arial"/>
          <w:lang w:val="en-US"/>
        </w:rPr>
        <w:t xml:space="preserve">: </w:t>
      </w:r>
      <w:r w:rsidRPr="00074C20">
        <w:rPr>
          <w:rFonts w:ascii="Arial" w:hAnsi="Arial" w:cs="Arial"/>
          <w:i/>
          <w:lang w:val="en-US"/>
        </w:rPr>
        <w:t>(Tell me what you want)</w:t>
      </w:r>
      <w:r w:rsidRPr="00074C20">
        <w:rPr>
          <w:rFonts w:ascii="Arial" w:hAnsi="Arial" w:cs="Arial"/>
          <w:lang w:val="en-US"/>
        </w:rPr>
        <w:t>, 1997</w:t>
      </w:r>
      <w:r w:rsidRPr="00074C20">
        <w:rPr>
          <w:rFonts w:ascii="Arial" w:hAnsi="Arial" w:cs="Arial"/>
          <w:lang w:val="en-US"/>
        </w:rPr>
        <w:br/>
        <w:t>Audio recording, duration: 16’13”</w:t>
      </w:r>
      <w:r w:rsidRPr="00074C20">
        <w:rPr>
          <w:rFonts w:ascii="Arial" w:hAnsi="Arial" w:cs="Arial"/>
          <w:lang w:val="en-US"/>
        </w:rPr>
        <w:br/>
        <w:t>Courtesy the artist and Maxwell Graham / Essex Street, New York</w:t>
      </w:r>
    </w:p>
    <w:p w:rsidR="00AA7748" w:rsidRPr="00074C20" w:rsidRDefault="00AA7748" w:rsidP="00074C20">
      <w:pPr>
        <w:spacing w:after="0"/>
        <w:rPr>
          <w:rFonts w:ascii="Arial" w:hAnsi="Arial" w:cs="Arial"/>
          <w:lang w:val="en-US"/>
        </w:rPr>
      </w:pPr>
    </w:p>
    <w:p w:rsidR="00AA7748" w:rsidRPr="00074C20" w:rsidRDefault="00AA7748" w:rsidP="00074C20">
      <w:pPr>
        <w:spacing w:after="0"/>
        <w:rPr>
          <w:rFonts w:ascii="Arial" w:hAnsi="Arial" w:cs="Arial"/>
          <w:lang w:val="en-US"/>
        </w:rPr>
      </w:pPr>
      <w:r w:rsidRPr="00074C20">
        <w:rPr>
          <w:rFonts w:ascii="Arial" w:hAnsi="Arial" w:cs="Arial"/>
          <w:b/>
          <w:lang w:val="en-US"/>
        </w:rPr>
        <w:t>Friday</w:t>
      </w:r>
      <w:r w:rsidRPr="00074C20">
        <w:rPr>
          <w:rFonts w:ascii="Arial" w:hAnsi="Arial" w:cs="Arial"/>
          <w:b/>
          <w:lang w:val="en-US"/>
        </w:rPr>
        <w:br/>
        <w:t>Hannah Black:</w:t>
      </w:r>
      <w:r w:rsidRPr="00074C20">
        <w:rPr>
          <w:rFonts w:ascii="Arial" w:hAnsi="Arial" w:cs="Arial"/>
          <w:lang w:val="en-US"/>
        </w:rPr>
        <w:t xml:space="preserve"> </w:t>
      </w:r>
      <w:r w:rsidRPr="00074C20">
        <w:rPr>
          <w:rFonts w:ascii="Arial" w:hAnsi="Arial" w:cs="Arial"/>
          <w:i/>
          <w:lang w:val="en-US"/>
        </w:rPr>
        <w:t>The Neck</w:t>
      </w:r>
      <w:r w:rsidRPr="00074C20">
        <w:rPr>
          <w:rFonts w:ascii="Arial" w:hAnsi="Arial" w:cs="Arial"/>
          <w:lang w:val="en-US"/>
        </w:rPr>
        <w:t>, 2015</w:t>
      </w:r>
      <w:r w:rsidRPr="00074C20">
        <w:rPr>
          <w:rFonts w:ascii="Arial" w:hAnsi="Arial" w:cs="Arial"/>
          <w:lang w:val="en-US"/>
        </w:rPr>
        <w:br/>
        <w:t>Color, sound, duration: 3’15’’</w:t>
      </w:r>
      <w:r w:rsidRPr="00074C20">
        <w:rPr>
          <w:rFonts w:ascii="Arial" w:hAnsi="Arial" w:cs="Arial"/>
          <w:lang w:val="en-US"/>
        </w:rPr>
        <w:br/>
        <w:t xml:space="preserve">Courtesy the artist and Arcadia </w:t>
      </w:r>
      <w:proofErr w:type="spellStart"/>
      <w:r w:rsidRPr="00074C20">
        <w:rPr>
          <w:rFonts w:ascii="Arial" w:hAnsi="Arial" w:cs="Arial"/>
          <w:lang w:val="en-US"/>
        </w:rPr>
        <w:t>Missa</w:t>
      </w:r>
      <w:proofErr w:type="spellEnd"/>
      <w:r w:rsidRPr="00074C20">
        <w:rPr>
          <w:rFonts w:ascii="Arial" w:hAnsi="Arial" w:cs="Arial"/>
          <w:lang w:val="en-US"/>
        </w:rPr>
        <w:t>, London</w:t>
      </w:r>
    </w:p>
    <w:p w:rsidR="003A16D6" w:rsidRPr="00074C20" w:rsidRDefault="003A16D6" w:rsidP="00074C20">
      <w:pPr>
        <w:spacing w:after="0"/>
        <w:rPr>
          <w:rFonts w:ascii="Arial" w:hAnsi="Arial" w:cs="Arial"/>
          <w:b/>
          <w:lang w:val="en-US"/>
        </w:rPr>
      </w:pPr>
    </w:p>
    <w:p w:rsidR="00AA7748" w:rsidRDefault="003A16D6" w:rsidP="00074C20">
      <w:pPr>
        <w:spacing w:after="0"/>
        <w:rPr>
          <w:rFonts w:ascii="Arial" w:hAnsi="Arial" w:cs="Arial"/>
          <w:lang w:val="en-US"/>
        </w:rPr>
      </w:pPr>
      <w:r w:rsidRPr="00074C20">
        <w:rPr>
          <w:rFonts w:ascii="Arial" w:hAnsi="Arial" w:cs="Arial"/>
          <w:b/>
          <w:lang w:val="en-US"/>
        </w:rPr>
        <w:t>Wee</w:t>
      </w:r>
      <w:r w:rsidR="00AA7748" w:rsidRPr="00074C20">
        <w:rPr>
          <w:rFonts w:ascii="Arial" w:hAnsi="Arial" w:cs="Arial"/>
          <w:b/>
          <w:lang w:val="en-US"/>
        </w:rPr>
        <w:t>kend</w:t>
      </w:r>
      <w:r w:rsidR="00AA7748" w:rsidRPr="00074C20">
        <w:rPr>
          <w:rFonts w:ascii="Arial" w:hAnsi="Arial" w:cs="Arial"/>
          <w:lang w:val="en-US"/>
        </w:rPr>
        <w:br/>
      </w:r>
      <w:r w:rsidR="00AA7748" w:rsidRPr="00074C20">
        <w:rPr>
          <w:rFonts w:ascii="Arial" w:hAnsi="Arial" w:cs="Arial"/>
          <w:b/>
          <w:lang w:val="en-US"/>
        </w:rPr>
        <w:t xml:space="preserve">Rosemarie </w:t>
      </w:r>
      <w:proofErr w:type="spellStart"/>
      <w:r w:rsidR="00AA7748" w:rsidRPr="00074C20">
        <w:rPr>
          <w:rFonts w:ascii="Arial" w:hAnsi="Arial" w:cs="Arial"/>
          <w:b/>
          <w:lang w:val="en-US"/>
        </w:rPr>
        <w:t>Trockel</w:t>
      </w:r>
      <w:proofErr w:type="spellEnd"/>
      <w:r w:rsidR="00AA7748" w:rsidRPr="00074C20">
        <w:rPr>
          <w:rFonts w:ascii="Arial" w:hAnsi="Arial" w:cs="Arial"/>
          <w:lang w:val="en-US"/>
        </w:rPr>
        <w:t xml:space="preserve">: </w:t>
      </w:r>
      <w:r w:rsidR="00AA7748" w:rsidRPr="00074C20">
        <w:rPr>
          <w:rFonts w:ascii="Arial" w:hAnsi="Arial" w:cs="Arial"/>
          <w:i/>
          <w:lang w:val="en-US"/>
        </w:rPr>
        <w:t>Parade</w:t>
      </w:r>
      <w:r w:rsidR="00AA7748" w:rsidRPr="00074C20">
        <w:rPr>
          <w:rFonts w:ascii="Arial" w:hAnsi="Arial" w:cs="Arial"/>
          <w:lang w:val="en-US"/>
        </w:rPr>
        <w:t>, 1993</w:t>
      </w:r>
      <w:r w:rsidRPr="00074C20">
        <w:rPr>
          <w:rFonts w:ascii="Arial" w:hAnsi="Arial" w:cs="Arial"/>
          <w:lang w:val="en-US"/>
        </w:rPr>
        <w:br/>
      </w:r>
      <w:r w:rsidR="00AA7748" w:rsidRPr="00074C20">
        <w:rPr>
          <w:rFonts w:ascii="Arial" w:hAnsi="Arial" w:cs="Arial"/>
          <w:lang w:val="en-US"/>
        </w:rPr>
        <w:t>Color, sound, duration: 11’43’’</w:t>
      </w:r>
      <w:r w:rsidRPr="00074C20">
        <w:rPr>
          <w:rFonts w:ascii="Arial" w:hAnsi="Arial" w:cs="Arial"/>
          <w:lang w:val="en-US"/>
        </w:rPr>
        <w:br/>
      </w:r>
      <w:r w:rsidR="00AA7748" w:rsidRPr="00074C20">
        <w:rPr>
          <w:rFonts w:ascii="Arial" w:hAnsi="Arial" w:cs="Arial"/>
          <w:lang w:val="en-US"/>
        </w:rPr>
        <w:t xml:space="preserve">Courtesy </w:t>
      </w:r>
      <w:proofErr w:type="spellStart"/>
      <w:r w:rsidR="00AA7748" w:rsidRPr="00074C20">
        <w:rPr>
          <w:rFonts w:ascii="Arial" w:hAnsi="Arial" w:cs="Arial"/>
          <w:lang w:val="en-US"/>
        </w:rPr>
        <w:t>Sprüth</w:t>
      </w:r>
      <w:proofErr w:type="spellEnd"/>
      <w:r w:rsidR="00AA7748" w:rsidRPr="00074C20">
        <w:rPr>
          <w:rFonts w:ascii="Arial" w:hAnsi="Arial" w:cs="Arial"/>
          <w:lang w:val="en-US"/>
        </w:rPr>
        <w:t xml:space="preserve"> </w:t>
      </w:r>
      <w:proofErr w:type="spellStart"/>
      <w:r w:rsidR="00AA7748" w:rsidRPr="00074C20">
        <w:rPr>
          <w:rFonts w:ascii="Arial" w:hAnsi="Arial" w:cs="Arial"/>
          <w:lang w:val="en-US"/>
        </w:rPr>
        <w:t>Magers</w:t>
      </w:r>
      <w:proofErr w:type="spellEnd"/>
      <w:r w:rsidR="003527ED">
        <w:rPr>
          <w:rFonts w:ascii="Arial" w:hAnsi="Arial" w:cs="Arial"/>
          <w:lang w:val="en-US"/>
        </w:rPr>
        <w:t xml:space="preserve"> / Copyright Rosemarie </w:t>
      </w:r>
      <w:proofErr w:type="spellStart"/>
      <w:r w:rsidR="003527ED">
        <w:rPr>
          <w:rFonts w:ascii="Arial" w:hAnsi="Arial" w:cs="Arial"/>
          <w:lang w:val="en-US"/>
        </w:rPr>
        <w:t>Trockel</w:t>
      </w:r>
      <w:proofErr w:type="spellEnd"/>
      <w:r w:rsidR="003527ED">
        <w:rPr>
          <w:rFonts w:ascii="Arial" w:hAnsi="Arial" w:cs="Arial"/>
          <w:lang w:val="en-US"/>
        </w:rPr>
        <w:t xml:space="preserve"> a</w:t>
      </w:r>
      <w:r w:rsidR="00AA7748" w:rsidRPr="00074C20">
        <w:rPr>
          <w:rFonts w:ascii="Arial" w:hAnsi="Arial" w:cs="Arial"/>
          <w:lang w:val="en-US"/>
        </w:rPr>
        <w:t xml:space="preserve">nd VG </w:t>
      </w:r>
      <w:proofErr w:type="spellStart"/>
      <w:r w:rsidR="00AA7748" w:rsidRPr="00074C20">
        <w:rPr>
          <w:rFonts w:ascii="Arial" w:hAnsi="Arial" w:cs="Arial"/>
          <w:lang w:val="en-US"/>
        </w:rPr>
        <w:t>Bild</w:t>
      </w:r>
      <w:proofErr w:type="spellEnd"/>
      <w:r w:rsidR="00AA7748" w:rsidRPr="00074C20">
        <w:rPr>
          <w:rFonts w:ascii="Arial" w:hAnsi="Arial" w:cs="Arial"/>
          <w:lang w:val="en-US"/>
        </w:rPr>
        <w:t>-Kunst, Bonn, 2022</w:t>
      </w:r>
    </w:p>
    <w:p w:rsidR="00461EF6" w:rsidRDefault="00461EF6" w:rsidP="00074C20">
      <w:pPr>
        <w:spacing w:after="0"/>
        <w:rPr>
          <w:rFonts w:ascii="Arial" w:hAnsi="Arial" w:cs="Arial"/>
          <w:lang w:val="en-US"/>
        </w:rPr>
      </w:pPr>
    </w:p>
    <w:p w:rsidR="00461EF6" w:rsidRPr="00074C20" w:rsidRDefault="00461EF6" w:rsidP="009E3A6E">
      <w:pPr>
        <w:pStyle w:val="Default"/>
        <w:spacing w:line="276" w:lineRule="auto"/>
        <w:rPr>
          <w:rFonts w:ascii="Arial" w:hAnsi="Arial" w:cs="Arial"/>
          <w:color w:val="auto"/>
          <w:sz w:val="22"/>
          <w:szCs w:val="22"/>
          <w:lang w:val="en-US"/>
        </w:rPr>
      </w:pPr>
    </w:p>
    <w:p w:rsidR="00461EF6" w:rsidRPr="00074C20" w:rsidRDefault="00461EF6" w:rsidP="00461EF6">
      <w:pPr>
        <w:pStyle w:val="Default"/>
        <w:spacing w:line="276" w:lineRule="auto"/>
        <w:rPr>
          <w:rFonts w:ascii="Arial" w:hAnsi="Arial" w:cs="Arial"/>
          <w:b/>
          <w:bCs/>
          <w:i/>
          <w:iCs/>
          <w:color w:val="auto"/>
          <w:sz w:val="22"/>
          <w:szCs w:val="22"/>
          <w:lang w:val="en-US"/>
        </w:rPr>
      </w:pPr>
    </w:p>
    <w:p w:rsidR="00461EF6" w:rsidRPr="00074C20" w:rsidRDefault="00461EF6" w:rsidP="00461EF6">
      <w:pPr>
        <w:pStyle w:val="Default"/>
        <w:spacing w:line="276" w:lineRule="auto"/>
        <w:rPr>
          <w:rFonts w:ascii="Arial" w:hAnsi="Arial" w:cs="Arial"/>
          <w:b/>
          <w:bCs/>
          <w:i/>
          <w:iCs/>
          <w:color w:val="auto"/>
          <w:sz w:val="22"/>
          <w:szCs w:val="22"/>
          <w:lang w:val="en-US"/>
        </w:rPr>
      </w:pPr>
    </w:p>
    <w:p w:rsidR="00461EF6" w:rsidRPr="00074C20" w:rsidRDefault="00461EF6" w:rsidP="00461EF6">
      <w:pPr>
        <w:pStyle w:val="Default"/>
        <w:spacing w:line="276" w:lineRule="auto"/>
        <w:rPr>
          <w:rFonts w:ascii="Arial" w:hAnsi="Arial" w:cs="Arial"/>
          <w:b/>
          <w:bCs/>
          <w:i/>
          <w:iCs/>
          <w:color w:val="auto"/>
          <w:sz w:val="22"/>
          <w:szCs w:val="22"/>
          <w:lang w:val="en-US"/>
        </w:rPr>
      </w:pPr>
    </w:p>
    <w:p w:rsidR="003A16D6" w:rsidRPr="00FF3C17" w:rsidRDefault="00461EF6" w:rsidP="00461EF6">
      <w:pPr>
        <w:spacing w:after="0"/>
        <w:rPr>
          <w:rFonts w:ascii="Arial" w:hAnsi="Arial" w:cs="Arial"/>
          <w:sz w:val="26"/>
          <w:szCs w:val="26"/>
        </w:rPr>
      </w:pPr>
      <w:r>
        <w:rPr>
          <w:rFonts w:ascii="Arial" w:hAnsi="Arial" w:cs="Arial"/>
          <w:b/>
          <w:bCs/>
          <w:i/>
          <w:iCs/>
          <w:sz w:val="26"/>
          <w:szCs w:val="26"/>
          <w:lang w:val="en-US"/>
        </w:rPr>
        <w:br w:type="column"/>
      </w:r>
      <w:r w:rsidR="003A16D6" w:rsidRPr="00FF3C17">
        <w:rPr>
          <w:rFonts w:ascii="Arial" w:hAnsi="Arial" w:cs="Arial"/>
          <w:sz w:val="26"/>
          <w:szCs w:val="26"/>
        </w:rPr>
        <w:lastRenderedPageBreak/>
        <w:t>First Floor</w:t>
      </w:r>
    </w:p>
    <w:p w:rsidR="003A16D6" w:rsidRPr="00FF3C17" w:rsidRDefault="003A16D6" w:rsidP="00074C20">
      <w:pPr>
        <w:pStyle w:val="Default"/>
        <w:spacing w:line="276" w:lineRule="auto"/>
        <w:rPr>
          <w:rFonts w:ascii="Arial" w:hAnsi="Arial" w:cs="Arial"/>
          <w:color w:val="auto"/>
          <w:sz w:val="26"/>
          <w:szCs w:val="26"/>
        </w:rPr>
      </w:pPr>
    </w:p>
    <w:p w:rsidR="003A16D6" w:rsidRPr="00FF3C17" w:rsidRDefault="003A16D6" w:rsidP="00074C20">
      <w:pPr>
        <w:pStyle w:val="Default"/>
        <w:spacing w:line="276" w:lineRule="auto"/>
        <w:rPr>
          <w:rFonts w:ascii="Arial" w:hAnsi="Arial" w:cs="Arial"/>
          <w:color w:val="auto"/>
          <w:sz w:val="26"/>
          <w:szCs w:val="26"/>
        </w:rPr>
      </w:pPr>
      <w:r w:rsidRPr="00FF3C17">
        <w:rPr>
          <w:rFonts w:ascii="Arial" w:hAnsi="Arial" w:cs="Arial"/>
          <w:b/>
          <w:bCs/>
          <w:i/>
          <w:iCs/>
          <w:color w:val="auto"/>
          <w:sz w:val="26"/>
          <w:szCs w:val="26"/>
        </w:rPr>
        <w:t xml:space="preserve">Kollektorgang (I – XIV), </w:t>
      </w:r>
      <w:r w:rsidRPr="00FF3C17">
        <w:rPr>
          <w:rFonts w:ascii="Arial" w:hAnsi="Arial" w:cs="Arial"/>
          <w:color w:val="auto"/>
          <w:sz w:val="26"/>
          <w:szCs w:val="26"/>
        </w:rPr>
        <w:t>2021</w:t>
      </w:r>
    </w:p>
    <w:p w:rsidR="003A16D6" w:rsidRPr="00FF3C17" w:rsidRDefault="003A16D6" w:rsidP="00074C20">
      <w:pPr>
        <w:pStyle w:val="Default"/>
        <w:spacing w:line="276" w:lineRule="auto"/>
        <w:rPr>
          <w:rFonts w:ascii="Arial" w:hAnsi="Arial" w:cs="Arial"/>
          <w:color w:val="auto"/>
          <w:sz w:val="26"/>
          <w:szCs w:val="26"/>
        </w:rPr>
      </w:pPr>
      <w:r w:rsidRPr="00FF3C17">
        <w:rPr>
          <w:rFonts w:ascii="Arial" w:hAnsi="Arial" w:cs="Arial"/>
          <w:b/>
          <w:bCs/>
          <w:i/>
          <w:iCs/>
          <w:color w:val="auto"/>
          <w:sz w:val="26"/>
          <w:szCs w:val="26"/>
        </w:rPr>
        <w:t xml:space="preserve">Kollektorgang (XV – XXIV), </w:t>
      </w:r>
      <w:r w:rsidRPr="00FF3C17">
        <w:rPr>
          <w:rFonts w:ascii="Arial" w:hAnsi="Arial" w:cs="Arial"/>
          <w:color w:val="auto"/>
          <w:sz w:val="26"/>
          <w:szCs w:val="26"/>
        </w:rPr>
        <w:t>2021</w:t>
      </w:r>
      <w:r w:rsidRPr="00FF3C17">
        <w:rPr>
          <w:rFonts w:ascii="Arial" w:hAnsi="Arial" w:cs="Arial"/>
          <w:color w:val="auto"/>
          <w:sz w:val="26"/>
          <w:szCs w:val="26"/>
        </w:rPr>
        <w:br/>
      </w:r>
      <w:r w:rsidRPr="00FF3C17">
        <w:rPr>
          <w:rFonts w:ascii="Arial" w:hAnsi="Arial" w:cs="Arial"/>
          <w:b/>
          <w:bCs/>
          <w:i/>
          <w:iCs/>
          <w:color w:val="auto"/>
          <w:sz w:val="26"/>
          <w:szCs w:val="26"/>
        </w:rPr>
        <w:t xml:space="preserve">Kollektorgang (XXV – XXIX), </w:t>
      </w:r>
      <w:r w:rsidRPr="00FF3C17">
        <w:rPr>
          <w:rFonts w:ascii="Arial" w:hAnsi="Arial" w:cs="Arial"/>
          <w:color w:val="auto"/>
          <w:sz w:val="26"/>
          <w:szCs w:val="26"/>
        </w:rPr>
        <w:t xml:space="preserve">2021 </w:t>
      </w:r>
    </w:p>
    <w:p w:rsidR="00AA7748" w:rsidRPr="00074C20" w:rsidRDefault="00AA7748" w:rsidP="00074C20">
      <w:pPr>
        <w:spacing w:after="0"/>
        <w:rPr>
          <w:rFonts w:ascii="Arial" w:hAnsi="Arial" w:cs="Arial"/>
          <w:lang w:val="de-DE"/>
        </w:rPr>
      </w:pPr>
    </w:p>
    <w:p w:rsidR="003A16D6" w:rsidRPr="00074C20" w:rsidRDefault="003A16D6" w:rsidP="00074C20">
      <w:pPr>
        <w:spacing w:after="0"/>
        <w:rPr>
          <w:rFonts w:ascii="Arial" w:hAnsi="Arial" w:cs="Arial"/>
          <w:lang w:val="en-US"/>
        </w:rPr>
      </w:pPr>
      <w:r w:rsidRPr="00074C20">
        <w:rPr>
          <w:rFonts w:ascii="Arial" w:hAnsi="Arial" w:cs="Arial"/>
          <w:lang w:val="en-US"/>
        </w:rPr>
        <w:t>Latex, shredded documents, water, cement, wood, metal hardware</w:t>
      </w:r>
    </w:p>
    <w:p w:rsidR="003A16D6" w:rsidRPr="00074C20" w:rsidRDefault="003A16D6" w:rsidP="00074C20">
      <w:pPr>
        <w:spacing w:after="0"/>
        <w:rPr>
          <w:rFonts w:ascii="Arial" w:hAnsi="Arial" w:cs="Arial"/>
          <w:lang w:val="en-US"/>
        </w:rPr>
      </w:pPr>
    </w:p>
    <w:p w:rsidR="003A16D6" w:rsidRPr="00074C20" w:rsidRDefault="003A16D6" w:rsidP="00074C20">
      <w:pPr>
        <w:spacing w:after="0"/>
        <w:rPr>
          <w:rFonts w:ascii="Arial" w:hAnsi="Arial" w:cs="Arial"/>
          <w:lang w:val="en-US"/>
        </w:rPr>
      </w:pPr>
      <w:r w:rsidRPr="00074C20">
        <w:rPr>
          <w:rFonts w:ascii="Arial" w:hAnsi="Arial" w:cs="Arial"/>
          <w:lang w:val="en-US"/>
        </w:rPr>
        <w:t xml:space="preserve">Three sculptures obstruct the view upon entering the </w:t>
      </w:r>
      <w:r w:rsidR="002D1F80">
        <w:rPr>
          <w:rFonts w:ascii="Arial" w:hAnsi="Arial" w:cs="Arial"/>
          <w:lang w:val="en-US"/>
        </w:rPr>
        <w:t>first floor</w:t>
      </w:r>
      <w:r w:rsidRPr="00074C20">
        <w:rPr>
          <w:rFonts w:ascii="Arial" w:hAnsi="Arial" w:cs="Arial"/>
          <w:lang w:val="en-US"/>
        </w:rPr>
        <w:t xml:space="preserve">. The joint length of the tripartite work equals the width of the excavation pit in which the </w:t>
      </w:r>
      <w:proofErr w:type="spellStart"/>
      <w:r w:rsidRPr="00074C20">
        <w:rPr>
          <w:rFonts w:ascii="Arial" w:hAnsi="Arial" w:cs="Arial"/>
          <w:lang w:val="en-US"/>
        </w:rPr>
        <w:t>Kunsthaus</w:t>
      </w:r>
      <w:proofErr w:type="spellEnd"/>
      <w:r w:rsidR="002D1F80">
        <w:rPr>
          <w:rFonts w:ascii="Arial" w:hAnsi="Arial" w:cs="Arial"/>
          <w:lang w:val="en-US"/>
        </w:rPr>
        <w:t xml:space="preserve"> Bregenz</w:t>
      </w:r>
      <w:r w:rsidR="00AC2B28">
        <w:rPr>
          <w:rFonts w:ascii="Arial" w:hAnsi="Arial" w:cs="Arial"/>
          <w:lang w:val="en-US"/>
        </w:rPr>
        <w:t xml:space="preserve"> is </w:t>
      </w:r>
      <w:r w:rsidRPr="00074C20">
        <w:rPr>
          <w:rFonts w:ascii="Arial" w:hAnsi="Arial" w:cs="Arial"/>
          <w:lang w:val="en-US"/>
        </w:rPr>
        <w:t>anchored. Cast in-situ, the so-called diaphragm walls enclosing the pit serve a double purpose: to prevent the collapse of surrounding buildings, and to form a collector duct, which equipped with a pump system expels any incoming seepage.</w:t>
      </w:r>
    </w:p>
    <w:p w:rsidR="003A16D6" w:rsidRPr="00074C20" w:rsidRDefault="003A16D6" w:rsidP="00074C20">
      <w:pPr>
        <w:spacing w:after="0"/>
        <w:rPr>
          <w:rFonts w:ascii="Arial" w:hAnsi="Arial" w:cs="Arial"/>
          <w:lang w:val="en-US"/>
        </w:rPr>
      </w:pPr>
    </w:p>
    <w:p w:rsidR="003A16D6" w:rsidRPr="00074C20" w:rsidRDefault="003A16D6" w:rsidP="00074C20">
      <w:pPr>
        <w:spacing w:after="0"/>
        <w:rPr>
          <w:rFonts w:ascii="Arial" w:hAnsi="Arial" w:cs="Arial"/>
          <w:lang w:val="en-US"/>
        </w:rPr>
      </w:pPr>
      <w:r w:rsidRPr="00074C20">
        <w:rPr>
          <w:rFonts w:ascii="Arial" w:hAnsi="Arial" w:cs="Arial"/>
          <w:lang w:val="en-US"/>
        </w:rPr>
        <w:t xml:space="preserve">Forming a room within the gallery, the external sides of </w:t>
      </w:r>
      <w:proofErr w:type="spellStart"/>
      <w:r w:rsidRPr="00074C20">
        <w:rPr>
          <w:rFonts w:ascii="Arial" w:hAnsi="Arial" w:cs="Arial"/>
          <w:i/>
          <w:lang w:val="en-US"/>
        </w:rPr>
        <w:t>Kollektorgang</w:t>
      </w:r>
      <w:proofErr w:type="spellEnd"/>
      <w:r w:rsidRPr="00074C20">
        <w:rPr>
          <w:rFonts w:ascii="Arial" w:hAnsi="Arial" w:cs="Arial"/>
          <w:lang w:val="en-US"/>
        </w:rPr>
        <w:t xml:space="preserve"> are bound with preservation latex. Typically used for the removal of surface residue from ancient artifacts, the artist has applied the substance directly to the diaphragm walls, stripping them of any material remnants. Part negative casts, part positive objects, </w:t>
      </w:r>
      <w:proofErr w:type="spellStart"/>
      <w:r w:rsidRPr="00074C20">
        <w:rPr>
          <w:rFonts w:ascii="Arial" w:hAnsi="Arial" w:cs="Arial"/>
          <w:i/>
          <w:lang w:val="en-US"/>
        </w:rPr>
        <w:t>Kollektorgang</w:t>
      </w:r>
      <w:proofErr w:type="spellEnd"/>
      <w:r w:rsidRPr="00074C20">
        <w:rPr>
          <w:rFonts w:ascii="Arial" w:hAnsi="Arial" w:cs="Arial"/>
          <w:lang w:val="en-US"/>
        </w:rPr>
        <w:t xml:space="preserve"> fails to establish an indexical correlation with the collector duct. Neither as inversion, nor absence, the subterranean groundwork of the </w:t>
      </w:r>
      <w:proofErr w:type="spellStart"/>
      <w:r w:rsidRPr="00074C20">
        <w:rPr>
          <w:rFonts w:ascii="Arial" w:hAnsi="Arial" w:cs="Arial"/>
          <w:lang w:val="en-US"/>
        </w:rPr>
        <w:t>Kunsthaus</w:t>
      </w:r>
      <w:proofErr w:type="spellEnd"/>
      <w:r w:rsidR="00AC2B28">
        <w:rPr>
          <w:rFonts w:ascii="Arial" w:hAnsi="Arial" w:cs="Arial"/>
          <w:lang w:val="en-US"/>
        </w:rPr>
        <w:t xml:space="preserve"> Bregenz </w:t>
      </w:r>
      <w:r w:rsidRPr="00074C20">
        <w:rPr>
          <w:rFonts w:ascii="Arial" w:hAnsi="Arial" w:cs="Arial"/>
          <w:lang w:val="en-US"/>
        </w:rPr>
        <w:t>has been brought into view as the relation between structure and material, blueprint and reification.</w:t>
      </w:r>
    </w:p>
    <w:p w:rsidR="003A16D6" w:rsidRPr="00074C20" w:rsidRDefault="003A16D6" w:rsidP="00074C20">
      <w:pPr>
        <w:spacing w:after="0"/>
        <w:rPr>
          <w:rFonts w:ascii="Arial" w:hAnsi="Arial" w:cs="Arial"/>
          <w:lang w:val="en-US"/>
        </w:rPr>
      </w:pPr>
    </w:p>
    <w:p w:rsidR="003A16D6" w:rsidRPr="00074C20" w:rsidRDefault="003A16D6" w:rsidP="00074C20">
      <w:pPr>
        <w:spacing w:after="0"/>
        <w:rPr>
          <w:rFonts w:ascii="Arial" w:hAnsi="Arial" w:cs="Arial"/>
          <w:lang w:val="en-US"/>
        </w:rPr>
      </w:pPr>
      <w:r w:rsidRPr="00074C20">
        <w:rPr>
          <w:rFonts w:ascii="Arial" w:hAnsi="Arial" w:cs="Arial"/>
          <w:lang w:val="en-US"/>
        </w:rPr>
        <w:t xml:space="preserve">In order to stabilize the freestanding sculptures, Budor manufactured </w:t>
      </w:r>
      <w:proofErr w:type="spellStart"/>
      <w:r w:rsidRPr="00074C20">
        <w:rPr>
          <w:rFonts w:ascii="Arial" w:hAnsi="Arial" w:cs="Arial"/>
          <w:lang w:val="en-US"/>
        </w:rPr>
        <w:t>papercrete</w:t>
      </w:r>
      <w:proofErr w:type="spellEnd"/>
      <w:r w:rsidRPr="00074C20">
        <w:rPr>
          <w:rFonts w:ascii="Arial" w:hAnsi="Arial" w:cs="Arial"/>
          <w:lang w:val="en-US"/>
        </w:rPr>
        <w:t xml:space="preserve"> from shredded paperwork discarded by various businesses in Berlin. When viewed from a distance, </w:t>
      </w:r>
      <w:proofErr w:type="spellStart"/>
      <w:r w:rsidRPr="00074C20">
        <w:rPr>
          <w:rFonts w:ascii="Arial" w:hAnsi="Arial" w:cs="Arial"/>
          <w:i/>
          <w:lang w:val="en-US"/>
        </w:rPr>
        <w:t>Kollektorgang</w:t>
      </w:r>
      <w:proofErr w:type="spellEnd"/>
      <w:r w:rsidRPr="00074C20">
        <w:rPr>
          <w:rFonts w:ascii="Arial" w:hAnsi="Arial" w:cs="Arial"/>
          <w:lang w:val="en-US"/>
        </w:rPr>
        <w:t xml:space="preserve"> seems to blend into the walls of the gallery, which were designed as neutral backgrounds for the display of art. Up close, however, the sculptures drop their camouflage; disclosed is a muffled murmur of internal circulations, legal agreements, and private correspondence. What must be expelled for the neutral to be maintained?</w:t>
      </w:r>
    </w:p>
    <w:p w:rsidR="003A16D6" w:rsidRPr="00FF3C17" w:rsidRDefault="003A16D6" w:rsidP="00074C20">
      <w:pPr>
        <w:spacing w:after="0"/>
        <w:rPr>
          <w:rFonts w:ascii="Arial" w:hAnsi="Arial" w:cs="Arial"/>
          <w:sz w:val="26"/>
          <w:szCs w:val="26"/>
          <w:lang w:val="en-US"/>
        </w:rPr>
      </w:pPr>
      <w:r w:rsidRPr="00074C20">
        <w:rPr>
          <w:rFonts w:ascii="Arial" w:hAnsi="Arial" w:cs="Arial"/>
          <w:lang w:val="en-US"/>
        </w:rPr>
        <w:br w:type="column"/>
      </w:r>
      <w:r w:rsidRPr="00FF3C17">
        <w:rPr>
          <w:rFonts w:ascii="Arial" w:hAnsi="Arial" w:cs="Arial"/>
          <w:sz w:val="26"/>
          <w:szCs w:val="26"/>
          <w:lang w:val="en-US"/>
        </w:rPr>
        <w:lastRenderedPageBreak/>
        <w:t>Second Floor</w:t>
      </w:r>
    </w:p>
    <w:p w:rsidR="003A16D6" w:rsidRPr="00FF3C17" w:rsidRDefault="003A16D6" w:rsidP="00074C20">
      <w:pPr>
        <w:pStyle w:val="Default"/>
        <w:spacing w:line="276" w:lineRule="auto"/>
        <w:rPr>
          <w:rFonts w:ascii="Arial" w:hAnsi="Arial" w:cs="Arial"/>
          <w:color w:val="auto"/>
          <w:sz w:val="26"/>
          <w:szCs w:val="26"/>
          <w:lang w:val="en-US"/>
        </w:rPr>
      </w:pPr>
    </w:p>
    <w:p w:rsidR="003A16D6" w:rsidRPr="00FF3C17" w:rsidRDefault="003A16D6" w:rsidP="00074C20">
      <w:pPr>
        <w:pStyle w:val="Default"/>
        <w:spacing w:line="276" w:lineRule="auto"/>
        <w:rPr>
          <w:rFonts w:ascii="Arial" w:hAnsi="Arial" w:cs="Arial"/>
          <w:color w:val="auto"/>
          <w:sz w:val="26"/>
          <w:szCs w:val="26"/>
          <w:lang w:val="en-US"/>
        </w:rPr>
      </w:pPr>
      <w:r w:rsidRPr="00FF3C17">
        <w:rPr>
          <w:rFonts w:ascii="Arial" w:hAnsi="Arial" w:cs="Arial"/>
          <w:b/>
          <w:bCs/>
          <w:i/>
          <w:iCs/>
          <w:color w:val="auto"/>
          <w:sz w:val="26"/>
          <w:szCs w:val="26"/>
          <w:lang w:val="en-US"/>
        </w:rPr>
        <w:t>Pucks (</w:t>
      </w:r>
      <w:proofErr w:type="spellStart"/>
      <w:r w:rsidRPr="00FF3C17">
        <w:rPr>
          <w:rFonts w:ascii="Arial" w:hAnsi="Arial" w:cs="Arial"/>
          <w:b/>
          <w:bCs/>
          <w:i/>
          <w:iCs/>
          <w:color w:val="auto"/>
          <w:sz w:val="26"/>
          <w:szCs w:val="26"/>
          <w:lang w:val="en-US"/>
        </w:rPr>
        <w:t>bagarreurs</w:t>
      </w:r>
      <w:proofErr w:type="spellEnd"/>
      <w:r w:rsidRPr="00FF3C17">
        <w:rPr>
          <w:rFonts w:ascii="Arial" w:hAnsi="Arial" w:cs="Arial"/>
          <w:b/>
          <w:bCs/>
          <w:i/>
          <w:iCs/>
          <w:color w:val="auto"/>
          <w:sz w:val="26"/>
          <w:szCs w:val="26"/>
          <w:lang w:val="en-US"/>
        </w:rPr>
        <w:t xml:space="preserve">), </w:t>
      </w:r>
      <w:r w:rsidRPr="00FF3C17">
        <w:rPr>
          <w:rFonts w:ascii="Arial" w:hAnsi="Arial" w:cs="Arial"/>
          <w:color w:val="auto"/>
          <w:sz w:val="26"/>
          <w:szCs w:val="26"/>
          <w:lang w:val="en-US"/>
        </w:rPr>
        <w:t xml:space="preserve">2021 </w:t>
      </w:r>
    </w:p>
    <w:p w:rsidR="00F81FD6" w:rsidRPr="009F3CD6" w:rsidRDefault="00F81FD6" w:rsidP="00074C20">
      <w:pPr>
        <w:pStyle w:val="Default"/>
        <w:spacing w:line="276" w:lineRule="auto"/>
        <w:rPr>
          <w:rFonts w:ascii="Arial" w:hAnsi="Arial" w:cs="Arial"/>
          <w:color w:val="auto"/>
          <w:sz w:val="22"/>
          <w:szCs w:val="22"/>
          <w:lang w:val="en-US"/>
        </w:rPr>
      </w:pPr>
    </w:p>
    <w:p w:rsidR="00F81FD6"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Coffee waste, thermoplastic polymer, wax</w:t>
      </w:r>
    </w:p>
    <w:p w:rsidR="003A16D6" w:rsidRPr="00074C20" w:rsidRDefault="003A16D6" w:rsidP="00074C20">
      <w:pPr>
        <w:pStyle w:val="Default"/>
        <w:spacing w:line="276" w:lineRule="auto"/>
        <w:rPr>
          <w:rFonts w:ascii="Arial" w:hAnsi="Arial" w:cs="Arial"/>
          <w:color w:val="auto"/>
          <w:sz w:val="22"/>
          <w:szCs w:val="22"/>
          <w:lang w:val="en-US"/>
        </w:rPr>
      </w:pPr>
    </w:p>
    <w:p w:rsidR="003A16D6" w:rsidRPr="00074C20" w:rsidRDefault="003A16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 xml:space="preserve">Apart from hosting all the administrative functions of the museum, the black building adjacent to the </w:t>
      </w:r>
      <w:proofErr w:type="spellStart"/>
      <w:r w:rsidRPr="00074C20">
        <w:rPr>
          <w:rFonts w:ascii="Arial" w:hAnsi="Arial" w:cs="Arial"/>
          <w:color w:val="auto"/>
          <w:sz w:val="22"/>
          <w:szCs w:val="22"/>
          <w:lang w:val="en-US"/>
        </w:rPr>
        <w:t>Kunsthaus</w:t>
      </w:r>
      <w:proofErr w:type="spellEnd"/>
      <w:r w:rsidRPr="00074C20">
        <w:rPr>
          <w:rFonts w:ascii="Arial" w:hAnsi="Arial" w:cs="Arial"/>
          <w:color w:val="auto"/>
          <w:sz w:val="22"/>
          <w:szCs w:val="22"/>
          <w:lang w:val="en-US"/>
        </w:rPr>
        <w:t xml:space="preserve"> </w:t>
      </w:r>
      <w:r w:rsidR="00461EF6">
        <w:rPr>
          <w:rFonts w:ascii="Arial" w:hAnsi="Arial" w:cs="Arial"/>
          <w:color w:val="auto"/>
          <w:sz w:val="22"/>
          <w:szCs w:val="22"/>
          <w:lang w:val="en-US"/>
        </w:rPr>
        <w:t xml:space="preserve">Bregenz </w:t>
      </w:r>
      <w:r w:rsidRPr="00074C20">
        <w:rPr>
          <w:rFonts w:ascii="Arial" w:hAnsi="Arial" w:cs="Arial"/>
          <w:color w:val="auto"/>
          <w:sz w:val="22"/>
          <w:szCs w:val="22"/>
          <w:lang w:val="en-US"/>
        </w:rPr>
        <w:t xml:space="preserve">sublets the ground floor to a café bar. In separating these amenities from the main building, the experiencing </w:t>
      </w:r>
      <w:r w:rsidR="00AC2B28">
        <w:rPr>
          <w:rFonts w:ascii="Arial" w:hAnsi="Arial" w:cs="Arial"/>
          <w:color w:val="auto"/>
          <w:sz w:val="22"/>
          <w:szCs w:val="22"/>
          <w:lang w:val="en-US"/>
        </w:rPr>
        <w:t xml:space="preserve">of art has been purged from its </w:t>
      </w:r>
      <w:r w:rsidRPr="00074C20">
        <w:rPr>
          <w:rFonts w:ascii="Arial" w:hAnsi="Arial" w:cs="Arial"/>
          <w:color w:val="auto"/>
          <w:sz w:val="22"/>
          <w:szCs w:val="22"/>
          <w:lang w:val="en-US"/>
        </w:rPr>
        <w:t>production.</w:t>
      </w:r>
    </w:p>
    <w:p w:rsidR="003A16D6" w:rsidRPr="00074C20" w:rsidRDefault="003A16D6" w:rsidP="00074C20">
      <w:pPr>
        <w:pStyle w:val="Default"/>
        <w:spacing w:line="276" w:lineRule="auto"/>
        <w:rPr>
          <w:rFonts w:ascii="Arial" w:hAnsi="Arial" w:cs="Arial"/>
          <w:color w:val="auto"/>
          <w:sz w:val="22"/>
          <w:szCs w:val="22"/>
          <w:lang w:val="en-US"/>
        </w:rPr>
      </w:pPr>
    </w:p>
    <w:p w:rsidR="003A16D6" w:rsidRPr="00074C20" w:rsidRDefault="003A16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Upon the artist’s request, the KUB Café started collecting their leftover coffee waste a few months prior to the exhibition. The discarded coffee was molded into solid disks replicating the dimensions of a standardized hockey puck. The mass sufficed for around 300 casts.</w:t>
      </w:r>
    </w:p>
    <w:p w:rsidR="003A16D6" w:rsidRPr="00074C20" w:rsidRDefault="003A16D6" w:rsidP="00074C20">
      <w:pPr>
        <w:pStyle w:val="Default"/>
        <w:spacing w:line="276" w:lineRule="auto"/>
        <w:rPr>
          <w:rFonts w:ascii="Arial" w:hAnsi="Arial" w:cs="Arial"/>
          <w:color w:val="auto"/>
          <w:sz w:val="22"/>
          <w:szCs w:val="22"/>
          <w:lang w:val="en-US"/>
        </w:rPr>
      </w:pPr>
    </w:p>
    <w:p w:rsidR="00F81FD6"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From coffee puck to hockey puck, the nervous buzz experienced after consuming coffee has become potential movement and speed objectified. The disciplinary tension associated with caffeine, a stimulant central in assimilating body rhythms into labor conditions, has been released into the gallery, transforming a room for silent contemplation into an arena of an exceptionally physical and confrontational sport.</w:t>
      </w:r>
    </w:p>
    <w:p w:rsidR="003A16D6" w:rsidRPr="00074C20" w:rsidRDefault="003A16D6" w:rsidP="00074C20">
      <w:pPr>
        <w:pStyle w:val="Default"/>
        <w:spacing w:line="276" w:lineRule="auto"/>
        <w:rPr>
          <w:rFonts w:ascii="Arial" w:hAnsi="Arial" w:cs="Arial"/>
          <w:color w:val="auto"/>
          <w:sz w:val="22"/>
          <w:szCs w:val="22"/>
          <w:lang w:val="en-US"/>
        </w:rPr>
      </w:pPr>
    </w:p>
    <w:p w:rsidR="003A16D6" w:rsidRPr="00074C20" w:rsidRDefault="00F81FD6" w:rsidP="00074C20">
      <w:pPr>
        <w:spacing w:after="0"/>
        <w:rPr>
          <w:rFonts w:ascii="Arial" w:hAnsi="Arial" w:cs="Arial"/>
          <w:lang w:val="en-US"/>
        </w:rPr>
      </w:pPr>
      <w:r w:rsidRPr="00074C20">
        <w:rPr>
          <w:rFonts w:ascii="Arial" w:hAnsi="Arial" w:cs="Arial"/>
          <w:lang w:val="en-US"/>
        </w:rPr>
        <w:t xml:space="preserve">There is no fixed meaning in language, but “an incessant sliding of the signified under the signifier,” as the French psychoanalyst Jacques </w:t>
      </w:r>
      <w:proofErr w:type="spellStart"/>
      <w:r w:rsidRPr="00074C20">
        <w:rPr>
          <w:rFonts w:ascii="Arial" w:hAnsi="Arial" w:cs="Arial"/>
          <w:lang w:val="en-US"/>
        </w:rPr>
        <w:t>Lacan</w:t>
      </w:r>
      <w:proofErr w:type="spellEnd"/>
      <w:r w:rsidRPr="00074C20">
        <w:rPr>
          <w:rFonts w:ascii="Arial" w:hAnsi="Arial" w:cs="Arial"/>
          <w:lang w:val="en-US"/>
        </w:rPr>
        <w:t xml:space="preserve"> puts it. Sanity and communication, however, depend on the provisional illusion of stability. Sliding across the gallery floor, </w:t>
      </w:r>
      <w:r w:rsidRPr="00074C20">
        <w:rPr>
          <w:rFonts w:ascii="Arial" w:hAnsi="Arial" w:cs="Arial"/>
          <w:i/>
          <w:lang w:val="en-US"/>
        </w:rPr>
        <w:t>Pucks (</w:t>
      </w:r>
      <w:proofErr w:type="spellStart"/>
      <w:r w:rsidRPr="00074C20">
        <w:rPr>
          <w:rFonts w:ascii="Arial" w:hAnsi="Arial" w:cs="Arial"/>
          <w:i/>
          <w:lang w:val="en-US"/>
        </w:rPr>
        <w:t>bagarreurs</w:t>
      </w:r>
      <w:proofErr w:type="spellEnd"/>
      <w:r w:rsidRPr="00074C20">
        <w:rPr>
          <w:rFonts w:ascii="Arial" w:hAnsi="Arial" w:cs="Arial"/>
          <w:i/>
          <w:lang w:val="en-US"/>
        </w:rPr>
        <w:t>)</w:t>
      </w:r>
      <w:r w:rsidRPr="00074C20">
        <w:rPr>
          <w:rFonts w:ascii="Arial" w:hAnsi="Arial" w:cs="Arial"/>
          <w:lang w:val="en-US"/>
        </w:rPr>
        <w:t xml:space="preserve"> are temporary anchor points, “points de caption,” in language materialized. No signified escapes, even if captured, the play of shifting meaning that is language.</w:t>
      </w:r>
    </w:p>
    <w:p w:rsidR="00F81FD6" w:rsidRPr="00074C20" w:rsidRDefault="00F81FD6" w:rsidP="00074C20">
      <w:pPr>
        <w:spacing w:after="0"/>
        <w:rPr>
          <w:rFonts w:ascii="Arial" w:hAnsi="Arial" w:cs="Arial"/>
          <w:lang w:val="en-US"/>
        </w:rPr>
      </w:pPr>
    </w:p>
    <w:p w:rsidR="00F81FD6" w:rsidRPr="00074C20" w:rsidRDefault="00F81FD6" w:rsidP="00074C20">
      <w:pPr>
        <w:spacing w:after="0"/>
        <w:rPr>
          <w:rFonts w:ascii="Arial" w:hAnsi="Arial" w:cs="Arial"/>
          <w:lang w:val="en-US"/>
        </w:rPr>
      </w:pPr>
    </w:p>
    <w:p w:rsidR="00F81FD6" w:rsidRPr="00074C20" w:rsidRDefault="00F81FD6" w:rsidP="00074C20">
      <w:pPr>
        <w:spacing w:after="0"/>
        <w:rPr>
          <w:rFonts w:ascii="Arial" w:hAnsi="Arial" w:cs="Arial"/>
          <w:lang w:val="en-US"/>
        </w:rPr>
      </w:pPr>
    </w:p>
    <w:p w:rsidR="00F81FD6" w:rsidRPr="009F3CD6" w:rsidRDefault="00F81FD6" w:rsidP="00074C20">
      <w:pPr>
        <w:pStyle w:val="Default"/>
        <w:spacing w:line="276" w:lineRule="auto"/>
        <w:rPr>
          <w:rFonts w:ascii="Arial" w:hAnsi="Arial" w:cs="Arial"/>
          <w:lang w:val="en-US"/>
        </w:rPr>
      </w:pPr>
    </w:p>
    <w:p w:rsidR="00F81FD6" w:rsidRPr="00FF3C17" w:rsidRDefault="00F81FD6" w:rsidP="00074C20">
      <w:pPr>
        <w:pStyle w:val="Default"/>
        <w:spacing w:line="276" w:lineRule="auto"/>
        <w:rPr>
          <w:rFonts w:ascii="Arial" w:hAnsi="Arial" w:cs="Arial"/>
          <w:color w:val="auto"/>
          <w:sz w:val="26"/>
          <w:szCs w:val="26"/>
          <w:lang w:val="en-US"/>
        </w:rPr>
      </w:pPr>
    </w:p>
    <w:p w:rsidR="009D27AE" w:rsidRPr="00CA7DDA" w:rsidRDefault="009D27AE" w:rsidP="009D27AE">
      <w:pPr>
        <w:autoSpaceDE w:val="0"/>
        <w:autoSpaceDN w:val="0"/>
        <w:adjustRightInd w:val="0"/>
        <w:spacing w:after="0"/>
        <w:rPr>
          <w:rFonts w:ascii="Arial" w:hAnsi="Arial" w:cs="Arial"/>
          <w:b/>
          <w:bCs/>
          <w:color w:val="000000" w:themeColor="text1"/>
          <w:sz w:val="26"/>
          <w:szCs w:val="26"/>
        </w:rPr>
      </w:pPr>
      <w:r>
        <w:rPr>
          <w:rFonts w:ascii="Arial" w:hAnsi="Arial" w:cs="Arial"/>
          <w:sz w:val="26"/>
          <w:szCs w:val="26"/>
          <w:lang w:val="en-US"/>
        </w:rPr>
        <w:br w:type="column"/>
      </w:r>
      <w:r w:rsidRPr="00CA7DDA">
        <w:rPr>
          <w:rFonts w:ascii="Arial" w:hAnsi="Arial" w:cs="Arial"/>
          <w:color w:val="000000" w:themeColor="text1"/>
          <w:sz w:val="26"/>
          <w:szCs w:val="26"/>
        </w:rPr>
        <w:lastRenderedPageBreak/>
        <w:t xml:space="preserve">Noah Barker </w:t>
      </w:r>
      <w:proofErr w:type="spellStart"/>
      <w:r w:rsidRPr="00CA7DDA">
        <w:rPr>
          <w:rFonts w:ascii="Arial" w:hAnsi="Arial" w:cs="Arial"/>
          <w:color w:val="000000" w:themeColor="text1"/>
          <w:sz w:val="26"/>
          <w:szCs w:val="26"/>
        </w:rPr>
        <w:t>and</w:t>
      </w:r>
      <w:proofErr w:type="spellEnd"/>
      <w:r w:rsidRPr="00CA7DDA">
        <w:rPr>
          <w:rFonts w:ascii="Arial" w:hAnsi="Arial" w:cs="Arial"/>
          <w:color w:val="000000" w:themeColor="text1"/>
          <w:sz w:val="26"/>
          <w:szCs w:val="26"/>
        </w:rPr>
        <w:t xml:space="preserve"> Dora Budor:</w:t>
      </w:r>
      <w:r w:rsidRPr="00CA7DDA">
        <w:rPr>
          <w:rFonts w:ascii="Arial" w:hAnsi="Arial" w:cs="Arial"/>
          <w:b/>
          <w:bCs/>
          <w:color w:val="000000" w:themeColor="text1"/>
          <w:sz w:val="26"/>
          <w:szCs w:val="26"/>
        </w:rPr>
        <w:t xml:space="preserve"> </w:t>
      </w:r>
    </w:p>
    <w:p w:rsidR="009D27AE" w:rsidRPr="00CA7DDA" w:rsidRDefault="009D27AE" w:rsidP="009D27AE">
      <w:pPr>
        <w:autoSpaceDE w:val="0"/>
        <w:autoSpaceDN w:val="0"/>
        <w:adjustRightInd w:val="0"/>
        <w:spacing w:after="0"/>
        <w:rPr>
          <w:rFonts w:ascii="Arial" w:hAnsi="Arial" w:cs="Arial"/>
          <w:color w:val="000000" w:themeColor="text1"/>
          <w:sz w:val="26"/>
          <w:szCs w:val="26"/>
        </w:rPr>
      </w:pPr>
      <w:r w:rsidRPr="00CA7DDA">
        <w:rPr>
          <w:rFonts w:ascii="Arial" w:hAnsi="Arial" w:cs="Arial"/>
          <w:b/>
          <w:bCs/>
          <w:i/>
          <w:iCs/>
          <w:color w:val="000000" w:themeColor="text1"/>
          <w:sz w:val="26"/>
          <w:szCs w:val="26"/>
        </w:rPr>
        <w:t xml:space="preserve">Chase Manhattan, </w:t>
      </w:r>
      <w:r>
        <w:rPr>
          <w:rFonts w:ascii="Arial" w:hAnsi="Arial" w:cs="Arial"/>
          <w:color w:val="000000" w:themeColor="text1"/>
          <w:sz w:val="26"/>
          <w:szCs w:val="26"/>
        </w:rPr>
        <w:t xml:space="preserve">2021 – </w:t>
      </w:r>
      <w:r w:rsidRPr="00CA7DDA">
        <w:rPr>
          <w:rFonts w:ascii="Arial" w:hAnsi="Arial" w:cs="Arial"/>
          <w:color w:val="000000" w:themeColor="text1"/>
          <w:sz w:val="26"/>
          <w:szCs w:val="26"/>
        </w:rPr>
        <w:t>2022</w:t>
      </w:r>
    </w:p>
    <w:p w:rsidR="009D27AE" w:rsidRDefault="009D27AE" w:rsidP="009D27AE">
      <w:pPr>
        <w:autoSpaceDE w:val="0"/>
        <w:autoSpaceDN w:val="0"/>
        <w:adjustRightInd w:val="0"/>
        <w:spacing w:after="0"/>
        <w:rPr>
          <w:rFonts w:ascii="Arial" w:hAnsi="Arial" w:cs="Arial"/>
          <w:color w:val="000000" w:themeColor="text1"/>
        </w:rPr>
      </w:pPr>
    </w:p>
    <w:p w:rsidR="009D27AE" w:rsidRPr="008D06B6" w:rsidRDefault="009D27AE" w:rsidP="009D27AE">
      <w:pPr>
        <w:autoSpaceDE w:val="0"/>
        <w:autoSpaceDN w:val="0"/>
        <w:adjustRightInd w:val="0"/>
        <w:spacing w:after="0"/>
        <w:rPr>
          <w:rFonts w:ascii="Arial" w:hAnsi="Arial" w:cs="Arial"/>
          <w:color w:val="000000" w:themeColor="text1"/>
        </w:rPr>
      </w:pPr>
      <w:r w:rsidRPr="008D06B6">
        <w:rPr>
          <w:rFonts w:ascii="Arial" w:hAnsi="Arial" w:cs="Arial"/>
          <w:color w:val="000000" w:themeColor="text1"/>
        </w:rPr>
        <w:t xml:space="preserve">HD / </w:t>
      </w:r>
      <w:proofErr w:type="spellStart"/>
      <w:r w:rsidRPr="008D06B6">
        <w:rPr>
          <w:rFonts w:ascii="Arial" w:hAnsi="Arial" w:cs="Arial"/>
          <w:color w:val="000000" w:themeColor="text1"/>
        </w:rPr>
        <w:t>color</w:t>
      </w:r>
      <w:proofErr w:type="spellEnd"/>
      <w:r w:rsidRPr="008D06B6">
        <w:rPr>
          <w:rFonts w:ascii="Arial" w:hAnsi="Arial" w:cs="Arial"/>
          <w:color w:val="000000" w:themeColor="text1"/>
        </w:rPr>
        <w:t xml:space="preserve">, </w:t>
      </w:r>
      <w:proofErr w:type="spellStart"/>
      <w:r w:rsidRPr="008D06B6">
        <w:rPr>
          <w:rFonts w:ascii="Arial" w:hAnsi="Arial" w:cs="Arial"/>
          <w:color w:val="000000" w:themeColor="text1"/>
        </w:rPr>
        <w:t>sound</w:t>
      </w:r>
      <w:proofErr w:type="spellEnd"/>
      <w:r w:rsidRPr="008D06B6">
        <w:rPr>
          <w:rFonts w:ascii="Arial" w:hAnsi="Arial" w:cs="Arial"/>
          <w:color w:val="000000" w:themeColor="text1"/>
        </w:rPr>
        <w:t xml:space="preserve"> / 10’ 32’’</w:t>
      </w:r>
    </w:p>
    <w:p w:rsidR="009D27AE" w:rsidRDefault="009D27AE" w:rsidP="009D27AE">
      <w:pPr>
        <w:autoSpaceDE w:val="0"/>
        <w:autoSpaceDN w:val="0"/>
        <w:adjustRightInd w:val="0"/>
        <w:spacing w:after="0"/>
        <w:rPr>
          <w:rFonts w:ascii="Arial" w:hAnsi="Arial" w:cs="Arial"/>
          <w:color w:val="000000" w:themeColor="text1"/>
        </w:rPr>
      </w:pPr>
      <w:r w:rsidRPr="008D06B6">
        <w:rPr>
          <w:rFonts w:ascii="Arial" w:hAnsi="Arial" w:cs="Arial"/>
          <w:color w:val="000000" w:themeColor="text1"/>
        </w:rPr>
        <w:t xml:space="preserve">Sound </w:t>
      </w:r>
      <w:proofErr w:type="spellStart"/>
      <w:r w:rsidRPr="008D06B6">
        <w:rPr>
          <w:rFonts w:ascii="Arial" w:hAnsi="Arial" w:cs="Arial"/>
          <w:color w:val="000000" w:themeColor="text1"/>
        </w:rPr>
        <w:t>by</w:t>
      </w:r>
      <w:proofErr w:type="spellEnd"/>
      <w:r w:rsidRPr="008D06B6">
        <w:rPr>
          <w:rFonts w:ascii="Arial" w:hAnsi="Arial" w:cs="Arial"/>
          <w:color w:val="000000" w:themeColor="text1"/>
        </w:rPr>
        <w:t xml:space="preserve"> KVANTUM (Stefan </w:t>
      </w:r>
      <w:proofErr w:type="spellStart"/>
      <w:r w:rsidRPr="008D06B6">
        <w:rPr>
          <w:rFonts w:ascii="Arial" w:hAnsi="Arial" w:cs="Arial"/>
          <w:color w:val="000000" w:themeColor="text1"/>
        </w:rPr>
        <w:t>Tcherepnin</w:t>
      </w:r>
      <w:proofErr w:type="spellEnd"/>
      <w:r w:rsidRPr="008D06B6">
        <w:rPr>
          <w:rFonts w:ascii="Arial" w:hAnsi="Arial" w:cs="Arial"/>
          <w:color w:val="000000" w:themeColor="text1"/>
        </w:rPr>
        <w:t xml:space="preserve"> </w:t>
      </w:r>
      <w:proofErr w:type="spellStart"/>
      <w:r w:rsidRPr="008D06B6">
        <w:rPr>
          <w:rFonts w:ascii="Arial" w:hAnsi="Arial" w:cs="Arial"/>
          <w:color w:val="000000" w:themeColor="text1"/>
        </w:rPr>
        <w:t>and</w:t>
      </w:r>
      <w:proofErr w:type="spellEnd"/>
      <w:r w:rsidRPr="008D06B6">
        <w:rPr>
          <w:rFonts w:ascii="Arial" w:hAnsi="Arial" w:cs="Arial"/>
          <w:color w:val="000000" w:themeColor="text1"/>
        </w:rPr>
        <w:t xml:space="preserve"> Paul </w:t>
      </w:r>
      <w:proofErr w:type="spellStart"/>
      <w:r w:rsidRPr="008D06B6">
        <w:rPr>
          <w:rFonts w:ascii="Arial" w:hAnsi="Arial" w:cs="Arial"/>
          <w:color w:val="000000" w:themeColor="text1"/>
        </w:rPr>
        <w:t>Sigerhall</w:t>
      </w:r>
      <w:proofErr w:type="spellEnd"/>
      <w:r w:rsidRPr="008D06B6">
        <w:rPr>
          <w:rFonts w:ascii="Arial" w:hAnsi="Arial" w:cs="Arial"/>
          <w:color w:val="000000" w:themeColor="text1"/>
        </w:rPr>
        <w:t xml:space="preserve">) </w:t>
      </w:r>
      <w:proofErr w:type="spellStart"/>
      <w:r w:rsidRPr="008D06B6">
        <w:rPr>
          <w:rFonts w:ascii="Arial" w:hAnsi="Arial" w:cs="Arial"/>
          <w:color w:val="000000" w:themeColor="text1"/>
        </w:rPr>
        <w:t>and</w:t>
      </w:r>
      <w:proofErr w:type="spellEnd"/>
      <w:r w:rsidRPr="008D06B6">
        <w:rPr>
          <w:rFonts w:ascii="Arial" w:hAnsi="Arial" w:cs="Arial"/>
          <w:color w:val="000000" w:themeColor="text1"/>
        </w:rPr>
        <w:t xml:space="preserve"> </w:t>
      </w:r>
      <w:proofErr w:type="spellStart"/>
      <w:r w:rsidRPr="008D06B6">
        <w:rPr>
          <w:rFonts w:ascii="Arial" w:hAnsi="Arial" w:cs="Arial"/>
          <w:color w:val="000000" w:themeColor="text1"/>
        </w:rPr>
        <w:t>Stubborn</w:t>
      </w:r>
      <w:proofErr w:type="spellEnd"/>
    </w:p>
    <w:p w:rsidR="009D27AE" w:rsidRPr="00DD5851" w:rsidRDefault="009D27AE" w:rsidP="009D27AE">
      <w:pPr>
        <w:autoSpaceDE w:val="0"/>
        <w:autoSpaceDN w:val="0"/>
        <w:adjustRightInd w:val="0"/>
        <w:spacing w:after="0"/>
        <w:rPr>
          <w:rFonts w:ascii="Arial" w:hAnsi="Arial" w:cs="Arial"/>
          <w:color w:val="000000" w:themeColor="text1"/>
        </w:rPr>
      </w:pPr>
    </w:p>
    <w:p w:rsidR="009D27AE" w:rsidRPr="007E24E1" w:rsidRDefault="009D27AE" w:rsidP="009D27AE">
      <w:pPr>
        <w:spacing w:after="0"/>
        <w:rPr>
          <w:rFonts w:ascii="Arial" w:eastAsia="Times New Roman" w:hAnsi="Arial" w:cs="Arial"/>
        </w:rPr>
      </w:pPr>
      <w:r w:rsidRPr="007E24E1">
        <w:rPr>
          <w:rFonts w:ascii="Arial" w:hAnsi="Arial" w:cs="Arial"/>
        </w:rPr>
        <w:t xml:space="preserve">The Manhattan Company was a private </w:t>
      </w:r>
      <w:proofErr w:type="spellStart"/>
      <w:r w:rsidRPr="007E24E1">
        <w:rPr>
          <w:rFonts w:ascii="Arial" w:hAnsi="Arial" w:cs="Arial"/>
        </w:rPr>
        <w:t>water</w:t>
      </w:r>
      <w:proofErr w:type="spellEnd"/>
      <w:r w:rsidRPr="007E24E1">
        <w:rPr>
          <w:rFonts w:ascii="Arial" w:hAnsi="Arial" w:cs="Arial"/>
        </w:rPr>
        <w:t xml:space="preserve"> </w:t>
      </w:r>
      <w:proofErr w:type="spellStart"/>
      <w:r w:rsidRPr="007E24E1">
        <w:rPr>
          <w:rFonts w:ascii="Arial" w:hAnsi="Arial" w:cs="Arial"/>
        </w:rPr>
        <w:t>works</w:t>
      </w:r>
      <w:proofErr w:type="spellEnd"/>
      <w:r w:rsidRPr="007E24E1">
        <w:rPr>
          <w:rFonts w:ascii="Arial" w:hAnsi="Arial" w:cs="Arial"/>
        </w:rPr>
        <w:t xml:space="preserve"> incorporated in 1799. </w:t>
      </w:r>
      <w:proofErr w:type="spellStart"/>
      <w:r w:rsidRPr="00703B9F">
        <w:rPr>
          <w:rFonts w:ascii="Arial" w:eastAsia="Times New Roman" w:hAnsi="Arial" w:cs="Arial"/>
        </w:rPr>
        <w:t>Its</w:t>
      </w:r>
      <w:proofErr w:type="spellEnd"/>
      <w:r w:rsidRPr="00703B9F">
        <w:rPr>
          <w:rFonts w:ascii="Arial" w:eastAsia="Times New Roman" w:hAnsi="Arial" w:cs="Arial"/>
        </w:rPr>
        <w:t xml:space="preserve"> ostensible </w:t>
      </w:r>
      <w:proofErr w:type="spellStart"/>
      <w:r w:rsidRPr="00703B9F">
        <w:rPr>
          <w:rFonts w:ascii="Arial" w:eastAsia="Times New Roman" w:hAnsi="Arial" w:cs="Arial"/>
        </w:rPr>
        <w:t>founding</w:t>
      </w:r>
      <w:proofErr w:type="spellEnd"/>
      <w:r w:rsidRPr="00703B9F">
        <w:rPr>
          <w:rFonts w:ascii="Arial" w:eastAsia="Times New Roman" w:hAnsi="Arial" w:cs="Arial"/>
        </w:rPr>
        <w:t xml:space="preserve"> </w:t>
      </w:r>
      <w:proofErr w:type="spellStart"/>
      <w:r w:rsidRPr="00703B9F">
        <w:rPr>
          <w:rFonts w:ascii="Arial" w:eastAsia="Times New Roman" w:hAnsi="Arial" w:cs="Arial"/>
        </w:rPr>
        <w:t>purpose</w:t>
      </w:r>
      <w:proofErr w:type="spellEnd"/>
      <w:r w:rsidRPr="00703B9F">
        <w:rPr>
          <w:rFonts w:ascii="Arial" w:eastAsia="Times New Roman" w:hAnsi="Arial" w:cs="Arial"/>
        </w:rPr>
        <w:t xml:space="preserve"> was </w:t>
      </w:r>
      <w:proofErr w:type="spellStart"/>
      <w:r w:rsidRPr="00703B9F">
        <w:rPr>
          <w:rFonts w:ascii="Arial" w:eastAsia="Times New Roman" w:hAnsi="Arial" w:cs="Arial"/>
        </w:rPr>
        <w:t>to</w:t>
      </w:r>
      <w:proofErr w:type="spellEnd"/>
      <w:r w:rsidRPr="00703B9F">
        <w:rPr>
          <w:rFonts w:ascii="Arial" w:eastAsia="Times New Roman" w:hAnsi="Arial" w:cs="Arial"/>
        </w:rPr>
        <w:t xml:space="preserve"> bring clean </w:t>
      </w:r>
      <w:proofErr w:type="spellStart"/>
      <w:r w:rsidRPr="00703B9F">
        <w:rPr>
          <w:rFonts w:ascii="Arial" w:eastAsia="Times New Roman" w:hAnsi="Arial" w:cs="Arial"/>
        </w:rPr>
        <w:t>water</w:t>
      </w:r>
      <w:proofErr w:type="spellEnd"/>
      <w:r w:rsidRPr="00703B9F">
        <w:rPr>
          <w:rFonts w:ascii="Arial" w:eastAsia="Times New Roman" w:hAnsi="Arial" w:cs="Arial"/>
        </w:rPr>
        <w:t xml:space="preserve"> </w:t>
      </w:r>
      <w:proofErr w:type="spellStart"/>
      <w:r w:rsidRPr="00703B9F">
        <w:rPr>
          <w:rFonts w:ascii="Arial" w:eastAsia="Times New Roman" w:hAnsi="Arial" w:cs="Arial"/>
        </w:rPr>
        <w:t>into</w:t>
      </w:r>
      <w:proofErr w:type="spellEnd"/>
      <w:r w:rsidRPr="00703B9F">
        <w:rPr>
          <w:rFonts w:ascii="Arial" w:eastAsia="Times New Roman" w:hAnsi="Arial" w:cs="Arial"/>
        </w:rPr>
        <w:t xml:space="preserve"> </w:t>
      </w:r>
      <w:proofErr w:type="spellStart"/>
      <w:r w:rsidRPr="007E24E1">
        <w:rPr>
          <w:rFonts w:ascii="Arial" w:eastAsia="Times New Roman" w:hAnsi="Arial" w:cs="Arial"/>
        </w:rPr>
        <w:t>Lower</w:t>
      </w:r>
      <w:proofErr w:type="spellEnd"/>
      <w:r w:rsidRPr="007E24E1">
        <w:rPr>
          <w:rFonts w:ascii="Arial" w:eastAsia="Times New Roman" w:hAnsi="Arial" w:cs="Arial"/>
        </w:rPr>
        <w:t xml:space="preserve"> Manhattan</w:t>
      </w:r>
      <w:r w:rsidRPr="00703B9F">
        <w:rPr>
          <w:rFonts w:ascii="Arial" w:eastAsia="Times New Roman" w:hAnsi="Arial" w:cs="Arial"/>
        </w:rPr>
        <w:t xml:space="preserve"> </w:t>
      </w:r>
      <w:proofErr w:type="spellStart"/>
      <w:r w:rsidRPr="00703B9F">
        <w:rPr>
          <w:rFonts w:ascii="Arial" w:eastAsia="Times New Roman" w:hAnsi="Arial" w:cs="Arial"/>
        </w:rPr>
        <w:t>following</w:t>
      </w:r>
      <w:proofErr w:type="spellEnd"/>
      <w:r w:rsidRPr="00703B9F">
        <w:rPr>
          <w:rFonts w:ascii="Arial" w:eastAsia="Times New Roman" w:hAnsi="Arial" w:cs="Arial"/>
        </w:rPr>
        <w:t xml:space="preserve"> a </w:t>
      </w:r>
      <w:proofErr w:type="spellStart"/>
      <w:r w:rsidRPr="00703B9F">
        <w:rPr>
          <w:rFonts w:ascii="Arial" w:eastAsia="Times New Roman" w:hAnsi="Arial" w:cs="Arial"/>
        </w:rPr>
        <w:t>yellow</w:t>
      </w:r>
      <w:proofErr w:type="spellEnd"/>
      <w:r w:rsidRPr="00703B9F">
        <w:rPr>
          <w:rFonts w:ascii="Arial" w:eastAsia="Times New Roman" w:hAnsi="Arial" w:cs="Arial"/>
        </w:rPr>
        <w:t xml:space="preserve"> </w:t>
      </w:r>
      <w:proofErr w:type="spellStart"/>
      <w:r w:rsidRPr="00703B9F">
        <w:rPr>
          <w:rFonts w:ascii="Arial" w:eastAsia="Times New Roman" w:hAnsi="Arial" w:cs="Arial"/>
        </w:rPr>
        <w:t>fever</w:t>
      </w:r>
      <w:proofErr w:type="spellEnd"/>
      <w:r w:rsidRPr="00703B9F">
        <w:rPr>
          <w:rFonts w:ascii="Arial" w:eastAsia="Times New Roman" w:hAnsi="Arial" w:cs="Arial"/>
        </w:rPr>
        <w:t xml:space="preserve"> </w:t>
      </w:r>
      <w:proofErr w:type="spellStart"/>
      <w:r w:rsidRPr="00703B9F">
        <w:rPr>
          <w:rFonts w:ascii="Arial" w:eastAsia="Times New Roman" w:hAnsi="Arial" w:cs="Arial"/>
        </w:rPr>
        <w:t>epidemic</w:t>
      </w:r>
      <w:proofErr w:type="spellEnd"/>
      <w:r w:rsidRPr="007E24E1">
        <w:rPr>
          <w:rFonts w:ascii="Arial" w:eastAsia="Times New Roman" w:hAnsi="Arial" w:cs="Arial"/>
        </w:rPr>
        <w:t xml:space="preserve">. </w:t>
      </w:r>
      <w:proofErr w:type="spellStart"/>
      <w:r w:rsidRPr="00703B9F">
        <w:rPr>
          <w:rFonts w:ascii="Arial" w:eastAsia="Times New Roman" w:hAnsi="Arial" w:cs="Arial"/>
        </w:rPr>
        <w:t>Inefficient</w:t>
      </w:r>
      <w:proofErr w:type="spellEnd"/>
      <w:r w:rsidRPr="00703B9F">
        <w:rPr>
          <w:rFonts w:ascii="Arial" w:eastAsia="Times New Roman" w:hAnsi="Arial" w:cs="Arial"/>
        </w:rPr>
        <w:t xml:space="preserve"> </w:t>
      </w:r>
      <w:proofErr w:type="spellStart"/>
      <w:r w:rsidRPr="00703B9F">
        <w:rPr>
          <w:rFonts w:ascii="Arial" w:eastAsia="Times New Roman" w:hAnsi="Arial" w:cs="Arial"/>
        </w:rPr>
        <w:t>pipes</w:t>
      </w:r>
      <w:proofErr w:type="spellEnd"/>
      <w:r w:rsidRPr="00703B9F">
        <w:rPr>
          <w:rFonts w:ascii="Arial" w:eastAsia="Times New Roman" w:hAnsi="Arial" w:cs="Arial"/>
        </w:rPr>
        <w:t xml:space="preserve"> </w:t>
      </w:r>
      <w:proofErr w:type="spellStart"/>
      <w:r w:rsidRPr="00703B9F">
        <w:rPr>
          <w:rFonts w:ascii="Arial" w:eastAsia="Times New Roman" w:hAnsi="Arial" w:cs="Arial"/>
        </w:rPr>
        <w:t>made</w:t>
      </w:r>
      <w:proofErr w:type="spellEnd"/>
      <w:r w:rsidRPr="00703B9F">
        <w:rPr>
          <w:rFonts w:ascii="Arial" w:eastAsia="Times New Roman" w:hAnsi="Arial" w:cs="Arial"/>
        </w:rPr>
        <w:t xml:space="preserve"> of </w:t>
      </w:r>
      <w:proofErr w:type="spellStart"/>
      <w:r w:rsidRPr="00703B9F">
        <w:rPr>
          <w:rFonts w:ascii="Arial" w:eastAsia="Times New Roman" w:hAnsi="Arial" w:cs="Arial"/>
        </w:rPr>
        <w:t>hollowed</w:t>
      </w:r>
      <w:proofErr w:type="spellEnd"/>
      <w:r w:rsidRPr="00703B9F">
        <w:rPr>
          <w:rFonts w:ascii="Arial" w:eastAsia="Times New Roman" w:hAnsi="Arial" w:cs="Arial"/>
        </w:rPr>
        <w:t xml:space="preserve"> </w:t>
      </w:r>
      <w:proofErr w:type="spellStart"/>
      <w:r w:rsidRPr="00703B9F">
        <w:rPr>
          <w:rFonts w:ascii="Arial" w:eastAsia="Times New Roman" w:hAnsi="Arial" w:cs="Arial"/>
        </w:rPr>
        <w:t>trees</w:t>
      </w:r>
      <w:proofErr w:type="spellEnd"/>
      <w:r w:rsidRPr="00703B9F">
        <w:rPr>
          <w:rFonts w:ascii="Arial" w:eastAsia="Times New Roman" w:hAnsi="Arial" w:cs="Arial"/>
        </w:rPr>
        <w:t xml:space="preserve"> </w:t>
      </w:r>
      <w:proofErr w:type="spellStart"/>
      <w:r w:rsidRPr="007E24E1">
        <w:rPr>
          <w:rFonts w:ascii="Arial" w:hAnsi="Arial" w:cs="Arial"/>
        </w:rPr>
        <w:t>provided</w:t>
      </w:r>
      <w:proofErr w:type="spellEnd"/>
      <w:r w:rsidRPr="007E24E1">
        <w:rPr>
          <w:rFonts w:ascii="Arial" w:hAnsi="Arial" w:cs="Arial"/>
        </w:rPr>
        <w:t xml:space="preserve"> </w:t>
      </w:r>
      <w:proofErr w:type="spellStart"/>
      <w:r w:rsidRPr="007E24E1">
        <w:rPr>
          <w:rFonts w:ascii="Arial" w:hAnsi="Arial" w:cs="Arial"/>
        </w:rPr>
        <w:t>only</w:t>
      </w:r>
      <w:proofErr w:type="spellEnd"/>
      <w:r w:rsidRPr="007E24E1">
        <w:rPr>
          <w:rFonts w:ascii="Arial" w:hAnsi="Arial" w:cs="Arial"/>
        </w:rPr>
        <w:t xml:space="preserve"> </w:t>
      </w:r>
      <w:proofErr w:type="spellStart"/>
      <w:r w:rsidRPr="007E24E1">
        <w:rPr>
          <w:rFonts w:ascii="Arial" w:hAnsi="Arial" w:cs="Arial"/>
        </w:rPr>
        <w:t>enough</w:t>
      </w:r>
      <w:proofErr w:type="spellEnd"/>
      <w:r w:rsidRPr="007E24E1">
        <w:rPr>
          <w:rFonts w:ascii="Arial" w:hAnsi="Arial" w:cs="Arial"/>
        </w:rPr>
        <w:t xml:space="preserve"> </w:t>
      </w:r>
      <w:proofErr w:type="spellStart"/>
      <w:r w:rsidRPr="007E24E1">
        <w:rPr>
          <w:rFonts w:ascii="Arial" w:hAnsi="Arial" w:cs="Arial"/>
        </w:rPr>
        <w:t>water</w:t>
      </w:r>
      <w:proofErr w:type="spellEnd"/>
      <w:r w:rsidRPr="007E24E1">
        <w:rPr>
          <w:rFonts w:ascii="Arial" w:hAnsi="Arial" w:cs="Arial"/>
        </w:rPr>
        <w:t xml:space="preserve"> </w:t>
      </w:r>
      <w:proofErr w:type="spellStart"/>
      <w:r w:rsidRPr="007E24E1">
        <w:rPr>
          <w:rFonts w:ascii="Arial" w:hAnsi="Arial" w:cs="Arial"/>
        </w:rPr>
        <w:t>service</w:t>
      </w:r>
      <w:proofErr w:type="spellEnd"/>
      <w:r w:rsidRPr="007E24E1">
        <w:rPr>
          <w:rFonts w:ascii="Arial" w:hAnsi="Arial" w:cs="Arial"/>
        </w:rPr>
        <w:t xml:space="preserve"> </w:t>
      </w:r>
      <w:proofErr w:type="spellStart"/>
      <w:r w:rsidRPr="007E24E1">
        <w:rPr>
          <w:rFonts w:ascii="Arial" w:hAnsi="Arial" w:cs="Arial"/>
        </w:rPr>
        <w:t>to</w:t>
      </w:r>
      <w:proofErr w:type="spellEnd"/>
      <w:r w:rsidRPr="007E24E1">
        <w:rPr>
          <w:rFonts w:ascii="Arial" w:hAnsi="Arial" w:cs="Arial"/>
        </w:rPr>
        <w:t xml:space="preserve"> </w:t>
      </w:r>
      <w:proofErr w:type="spellStart"/>
      <w:r w:rsidRPr="007E24E1">
        <w:rPr>
          <w:rFonts w:ascii="Arial" w:hAnsi="Arial" w:cs="Arial"/>
        </w:rPr>
        <w:t>maintain</w:t>
      </w:r>
      <w:proofErr w:type="spellEnd"/>
      <w:r w:rsidRPr="007E24E1">
        <w:rPr>
          <w:rFonts w:ascii="Arial" w:hAnsi="Arial" w:cs="Arial"/>
        </w:rPr>
        <w:t xml:space="preserve"> </w:t>
      </w:r>
      <w:proofErr w:type="spellStart"/>
      <w:r w:rsidRPr="007E24E1">
        <w:rPr>
          <w:rFonts w:ascii="Arial" w:hAnsi="Arial" w:cs="Arial"/>
        </w:rPr>
        <w:t>the</w:t>
      </w:r>
      <w:proofErr w:type="spellEnd"/>
      <w:r w:rsidRPr="007E24E1">
        <w:rPr>
          <w:rFonts w:ascii="Arial" w:hAnsi="Arial" w:cs="Arial"/>
        </w:rPr>
        <w:t xml:space="preserve"> </w:t>
      </w:r>
      <w:proofErr w:type="spellStart"/>
      <w:r w:rsidRPr="007E24E1">
        <w:rPr>
          <w:rFonts w:ascii="Arial" w:hAnsi="Arial" w:cs="Arial"/>
        </w:rPr>
        <w:t>franchise</w:t>
      </w:r>
      <w:proofErr w:type="spellEnd"/>
      <w:r w:rsidRPr="007E24E1">
        <w:rPr>
          <w:rFonts w:ascii="Arial" w:hAnsi="Arial" w:cs="Arial"/>
        </w:rPr>
        <w:t xml:space="preserve">, </w:t>
      </w:r>
      <w:proofErr w:type="spellStart"/>
      <w:r w:rsidRPr="007E24E1">
        <w:rPr>
          <w:rFonts w:ascii="Arial" w:hAnsi="Arial" w:cs="Arial"/>
        </w:rPr>
        <w:t>for</w:t>
      </w:r>
      <w:proofErr w:type="spellEnd"/>
      <w:r w:rsidRPr="007E24E1">
        <w:rPr>
          <w:rFonts w:ascii="Arial" w:hAnsi="Arial" w:cs="Arial"/>
        </w:rPr>
        <w:t xml:space="preserve"> </w:t>
      </w:r>
      <w:proofErr w:type="spellStart"/>
      <w:r w:rsidRPr="007E24E1">
        <w:rPr>
          <w:rFonts w:ascii="Arial" w:hAnsi="Arial" w:cs="Arial"/>
        </w:rPr>
        <w:t>its</w:t>
      </w:r>
      <w:proofErr w:type="spellEnd"/>
      <w:r w:rsidRPr="007E24E1">
        <w:rPr>
          <w:rFonts w:ascii="Arial" w:hAnsi="Arial" w:cs="Arial"/>
        </w:rPr>
        <w:t xml:space="preserve"> </w:t>
      </w:r>
      <w:proofErr w:type="spellStart"/>
      <w:r w:rsidRPr="007E24E1">
        <w:rPr>
          <w:rFonts w:ascii="Arial" w:hAnsi="Arial" w:cs="Arial"/>
        </w:rPr>
        <w:t>founders</w:t>
      </w:r>
      <w:proofErr w:type="spellEnd"/>
      <w:r w:rsidRPr="007E24E1">
        <w:rPr>
          <w:rFonts w:ascii="Arial" w:hAnsi="Arial" w:cs="Arial"/>
        </w:rPr>
        <w:t xml:space="preserve"> </w:t>
      </w:r>
      <w:proofErr w:type="spellStart"/>
      <w:r w:rsidRPr="007E24E1">
        <w:rPr>
          <w:rFonts w:ascii="Arial" w:hAnsi="Arial" w:cs="Arial"/>
        </w:rPr>
        <w:t>had</w:t>
      </w:r>
      <w:proofErr w:type="spellEnd"/>
      <w:r w:rsidRPr="007E24E1">
        <w:rPr>
          <w:rFonts w:ascii="Arial" w:hAnsi="Arial" w:cs="Arial"/>
        </w:rPr>
        <w:t xml:space="preserve"> </w:t>
      </w:r>
      <w:proofErr w:type="spellStart"/>
      <w:r w:rsidRPr="007E24E1">
        <w:rPr>
          <w:rFonts w:ascii="Arial" w:hAnsi="Arial" w:cs="Arial"/>
        </w:rPr>
        <w:t>actually</w:t>
      </w:r>
      <w:proofErr w:type="spellEnd"/>
      <w:r w:rsidRPr="007E24E1">
        <w:rPr>
          <w:rFonts w:ascii="Arial" w:hAnsi="Arial" w:cs="Arial"/>
        </w:rPr>
        <w:t xml:space="preserve"> </w:t>
      </w:r>
      <w:proofErr w:type="spellStart"/>
      <w:r w:rsidRPr="007E24E1">
        <w:rPr>
          <w:rFonts w:ascii="Arial" w:hAnsi="Arial" w:cs="Arial"/>
        </w:rPr>
        <w:t>set</w:t>
      </w:r>
      <w:proofErr w:type="spellEnd"/>
      <w:r w:rsidRPr="007E24E1">
        <w:rPr>
          <w:rFonts w:ascii="Arial" w:hAnsi="Arial" w:cs="Arial"/>
        </w:rPr>
        <w:t xml:space="preserve"> out </w:t>
      </w:r>
      <w:proofErr w:type="spellStart"/>
      <w:r w:rsidRPr="007E24E1">
        <w:rPr>
          <w:rFonts w:ascii="Arial" w:hAnsi="Arial" w:cs="Arial"/>
        </w:rPr>
        <w:t>to</w:t>
      </w:r>
      <w:proofErr w:type="spellEnd"/>
      <w:r w:rsidRPr="007E24E1">
        <w:rPr>
          <w:rFonts w:ascii="Arial" w:hAnsi="Arial" w:cs="Arial"/>
        </w:rPr>
        <w:t xml:space="preserve"> form New </w:t>
      </w:r>
      <w:proofErr w:type="spellStart"/>
      <w:r w:rsidRPr="007E24E1">
        <w:rPr>
          <w:rFonts w:ascii="Arial" w:hAnsi="Arial" w:cs="Arial"/>
        </w:rPr>
        <w:t>York’s</w:t>
      </w:r>
      <w:proofErr w:type="spellEnd"/>
      <w:r w:rsidRPr="007E24E1">
        <w:rPr>
          <w:rFonts w:ascii="Arial" w:hAnsi="Arial" w:cs="Arial"/>
        </w:rPr>
        <w:t xml:space="preserve"> </w:t>
      </w:r>
      <w:proofErr w:type="spellStart"/>
      <w:r w:rsidRPr="007E24E1">
        <w:rPr>
          <w:rFonts w:ascii="Arial" w:hAnsi="Arial" w:cs="Arial"/>
        </w:rPr>
        <w:t>second</w:t>
      </w:r>
      <w:proofErr w:type="spellEnd"/>
      <w:r w:rsidRPr="007E24E1">
        <w:rPr>
          <w:rFonts w:ascii="Arial" w:hAnsi="Arial" w:cs="Arial"/>
        </w:rPr>
        <w:t xml:space="preserve"> </w:t>
      </w:r>
      <w:proofErr w:type="spellStart"/>
      <w:r w:rsidRPr="007E24E1">
        <w:rPr>
          <w:rFonts w:ascii="Arial" w:hAnsi="Arial" w:cs="Arial"/>
        </w:rPr>
        <w:t>bank</w:t>
      </w:r>
      <w:proofErr w:type="spellEnd"/>
      <w:r w:rsidRPr="007E24E1">
        <w:rPr>
          <w:rFonts w:ascii="Arial" w:hAnsi="Arial" w:cs="Arial"/>
        </w:rPr>
        <w:t xml:space="preserve">. </w:t>
      </w:r>
    </w:p>
    <w:p w:rsidR="009D27AE" w:rsidRPr="007E24E1" w:rsidRDefault="009D27AE" w:rsidP="009D27AE">
      <w:pPr>
        <w:spacing w:after="0"/>
        <w:rPr>
          <w:rFonts w:ascii="Arial" w:eastAsia="Times New Roman" w:hAnsi="Arial" w:cs="Arial"/>
        </w:rPr>
      </w:pPr>
      <w:r w:rsidRPr="00703B9F">
        <w:rPr>
          <w:rFonts w:ascii="Arial" w:eastAsia="Times New Roman" w:hAnsi="Arial" w:cs="Arial"/>
        </w:rPr>
        <w:t xml:space="preserve">In 1955 Manhattan Company </w:t>
      </w:r>
      <w:proofErr w:type="spellStart"/>
      <w:r w:rsidRPr="00703B9F">
        <w:rPr>
          <w:rFonts w:ascii="Arial" w:eastAsia="Times New Roman" w:hAnsi="Arial" w:cs="Arial"/>
        </w:rPr>
        <w:t>merged</w:t>
      </w:r>
      <w:proofErr w:type="spellEnd"/>
      <w:r w:rsidRPr="00703B9F">
        <w:rPr>
          <w:rFonts w:ascii="Arial" w:eastAsia="Times New Roman" w:hAnsi="Arial" w:cs="Arial"/>
        </w:rPr>
        <w:t xml:space="preserve"> </w:t>
      </w:r>
      <w:proofErr w:type="spellStart"/>
      <w:r w:rsidRPr="00703B9F">
        <w:rPr>
          <w:rFonts w:ascii="Arial" w:eastAsia="Times New Roman" w:hAnsi="Arial" w:cs="Arial"/>
        </w:rPr>
        <w:t>with</w:t>
      </w:r>
      <w:proofErr w:type="spellEnd"/>
      <w:r w:rsidRPr="00703B9F">
        <w:rPr>
          <w:rFonts w:ascii="Arial" w:eastAsia="Times New Roman" w:hAnsi="Arial" w:cs="Arial"/>
        </w:rPr>
        <w:t xml:space="preserve"> Chase National Bank </w:t>
      </w:r>
      <w:proofErr w:type="spellStart"/>
      <w:r w:rsidRPr="00703B9F">
        <w:rPr>
          <w:rFonts w:ascii="Arial" w:eastAsia="Times New Roman" w:hAnsi="Arial" w:cs="Arial"/>
        </w:rPr>
        <w:t>followed</w:t>
      </w:r>
      <w:proofErr w:type="spellEnd"/>
      <w:r w:rsidRPr="00703B9F">
        <w:rPr>
          <w:rFonts w:ascii="Arial" w:eastAsia="Times New Roman" w:hAnsi="Arial" w:cs="Arial"/>
        </w:rPr>
        <w:t xml:space="preserve"> </w:t>
      </w:r>
      <w:proofErr w:type="spellStart"/>
      <w:r w:rsidRPr="00703B9F">
        <w:rPr>
          <w:rFonts w:ascii="Arial" w:eastAsia="Times New Roman" w:hAnsi="Arial" w:cs="Arial"/>
        </w:rPr>
        <w:t>by</w:t>
      </w:r>
      <w:proofErr w:type="spellEnd"/>
      <w:r w:rsidRPr="00703B9F">
        <w:rPr>
          <w:rFonts w:ascii="Arial" w:eastAsia="Times New Roman" w:hAnsi="Arial" w:cs="Arial"/>
        </w:rPr>
        <w:t xml:space="preserve"> an </w:t>
      </w:r>
      <w:proofErr w:type="spellStart"/>
      <w:r w:rsidRPr="00703B9F">
        <w:rPr>
          <w:rFonts w:ascii="Arial" w:eastAsia="Times New Roman" w:hAnsi="Arial" w:cs="Arial"/>
        </w:rPr>
        <w:t>acquisition</w:t>
      </w:r>
      <w:proofErr w:type="spellEnd"/>
      <w:r w:rsidRPr="00703B9F">
        <w:rPr>
          <w:rFonts w:ascii="Arial" w:eastAsia="Times New Roman" w:hAnsi="Arial" w:cs="Arial"/>
        </w:rPr>
        <w:t xml:space="preserve"> </w:t>
      </w:r>
      <w:proofErr w:type="spellStart"/>
      <w:r w:rsidRPr="00703B9F">
        <w:rPr>
          <w:rFonts w:ascii="Arial" w:eastAsia="Times New Roman" w:hAnsi="Arial" w:cs="Arial"/>
        </w:rPr>
        <w:t>by</w:t>
      </w:r>
      <w:proofErr w:type="spellEnd"/>
      <w:r w:rsidRPr="00703B9F">
        <w:rPr>
          <w:rFonts w:ascii="Arial" w:eastAsia="Times New Roman" w:hAnsi="Arial" w:cs="Arial"/>
        </w:rPr>
        <w:t xml:space="preserve"> Chemical Bank in 1996 </w:t>
      </w:r>
      <w:proofErr w:type="spellStart"/>
      <w:r w:rsidRPr="00703B9F">
        <w:rPr>
          <w:rFonts w:ascii="Arial" w:eastAsia="Times New Roman" w:hAnsi="Arial" w:cs="Arial"/>
        </w:rPr>
        <w:t>to</w:t>
      </w:r>
      <w:proofErr w:type="spellEnd"/>
      <w:r w:rsidRPr="00703B9F">
        <w:rPr>
          <w:rFonts w:ascii="Arial" w:eastAsia="Times New Roman" w:hAnsi="Arial" w:cs="Arial"/>
        </w:rPr>
        <w:t xml:space="preserve"> form </w:t>
      </w:r>
      <w:proofErr w:type="spellStart"/>
      <w:r w:rsidRPr="00703B9F">
        <w:rPr>
          <w:rFonts w:ascii="Arial" w:eastAsia="Times New Roman" w:hAnsi="Arial" w:cs="Arial"/>
        </w:rPr>
        <w:t>the</w:t>
      </w:r>
      <w:proofErr w:type="spellEnd"/>
      <w:r w:rsidRPr="00703B9F">
        <w:rPr>
          <w:rFonts w:ascii="Arial" w:eastAsia="Times New Roman" w:hAnsi="Arial" w:cs="Arial"/>
        </w:rPr>
        <w:t xml:space="preserve"> </w:t>
      </w:r>
      <w:proofErr w:type="spellStart"/>
      <w:r w:rsidRPr="00703B9F">
        <w:rPr>
          <w:rFonts w:ascii="Arial" w:eastAsia="Times New Roman" w:hAnsi="Arial" w:cs="Arial"/>
        </w:rPr>
        <w:t>largest</w:t>
      </w:r>
      <w:proofErr w:type="spellEnd"/>
      <w:r w:rsidRPr="00703B9F">
        <w:rPr>
          <w:rFonts w:ascii="Arial" w:eastAsia="Times New Roman" w:hAnsi="Arial" w:cs="Arial"/>
        </w:rPr>
        <w:t xml:space="preserve"> </w:t>
      </w:r>
      <w:proofErr w:type="spellStart"/>
      <w:r w:rsidRPr="00703B9F">
        <w:rPr>
          <w:rFonts w:ascii="Arial" w:eastAsia="Times New Roman" w:hAnsi="Arial" w:cs="Arial"/>
        </w:rPr>
        <w:t>financial</w:t>
      </w:r>
      <w:proofErr w:type="spellEnd"/>
      <w:r w:rsidRPr="00703B9F">
        <w:rPr>
          <w:rFonts w:ascii="Arial" w:eastAsia="Times New Roman" w:hAnsi="Arial" w:cs="Arial"/>
        </w:rPr>
        <w:t xml:space="preserve"> </w:t>
      </w:r>
      <w:proofErr w:type="spellStart"/>
      <w:r w:rsidRPr="00703B9F">
        <w:rPr>
          <w:rFonts w:ascii="Arial" w:eastAsia="Times New Roman" w:hAnsi="Arial" w:cs="Arial"/>
        </w:rPr>
        <w:t>institution</w:t>
      </w:r>
      <w:proofErr w:type="spellEnd"/>
      <w:r w:rsidRPr="00703B9F">
        <w:rPr>
          <w:rFonts w:ascii="Arial" w:eastAsia="Times New Roman" w:hAnsi="Arial" w:cs="Arial"/>
        </w:rPr>
        <w:t xml:space="preserve"> in </w:t>
      </w:r>
      <w:proofErr w:type="spellStart"/>
      <w:r w:rsidRPr="00703B9F">
        <w:rPr>
          <w:rFonts w:ascii="Arial" w:eastAsia="Times New Roman" w:hAnsi="Arial" w:cs="Arial"/>
        </w:rPr>
        <w:t>the</w:t>
      </w:r>
      <w:proofErr w:type="spellEnd"/>
      <w:r w:rsidRPr="00703B9F">
        <w:rPr>
          <w:rFonts w:ascii="Arial" w:eastAsia="Times New Roman" w:hAnsi="Arial" w:cs="Arial"/>
        </w:rPr>
        <w:t xml:space="preserve"> United States</w:t>
      </w:r>
      <w:r w:rsidRPr="007E24E1">
        <w:rPr>
          <w:rFonts w:ascii="Arial" w:eastAsia="Times New Roman" w:hAnsi="Arial" w:cs="Arial"/>
        </w:rPr>
        <w:t>, Chase Manhattan Corporation.</w:t>
      </w:r>
      <w:r w:rsidRPr="00703B9F">
        <w:rPr>
          <w:rFonts w:ascii="Arial" w:eastAsia="Times New Roman" w:hAnsi="Arial" w:cs="Arial"/>
        </w:rPr>
        <w:t xml:space="preserve"> </w:t>
      </w:r>
    </w:p>
    <w:p w:rsidR="009D27AE" w:rsidRPr="007E24E1" w:rsidRDefault="009D27AE" w:rsidP="009D27AE">
      <w:pPr>
        <w:spacing w:after="0"/>
        <w:rPr>
          <w:rFonts w:ascii="Arial" w:eastAsia="Times New Roman" w:hAnsi="Arial" w:cs="Arial"/>
        </w:rPr>
      </w:pPr>
    </w:p>
    <w:p w:rsidR="009D27AE" w:rsidRPr="007E24E1" w:rsidRDefault="009D27AE" w:rsidP="009D27AE">
      <w:pPr>
        <w:spacing w:after="0"/>
        <w:rPr>
          <w:rFonts w:ascii="Arial" w:eastAsia="Times New Roman" w:hAnsi="Arial" w:cs="Arial"/>
        </w:rPr>
      </w:pPr>
      <w:r w:rsidRPr="007E24E1">
        <w:rPr>
          <w:rFonts w:ascii="Arial" w:eastAsia="Times New Roman" w:hAnsi="Arial" w:cs="Arial"/>
        </w:rPr>
        <w:t xml:space="preserve">In 1957 </w:t>
      </w:r>
      <w:r w:rsidRPr="00703B9F">
        <w:rPr>
          <w:rFonts w:ascii="Arial" w:eastAsia="Times New Roman" w:hAnsi="Arial" w:cs="Arial"/>
        </w:rPr>
        <w:t xml:space="preserve">Natalie de </w:t>
      </w:r>
      <w:proofErr w:type="spellStart"/>
      <w:r w:rsidRPr="00703B9F">
        <w:rPr>
          <w:rFonts w:ascii="Arial" w:eastAsia="Times New Roman" w:hAnsi="Arial" w:cs="Arial"/>
        </w:rPr>
        <w:t>Blois</w:t>
      </w:r>
      <w:proofErr w:type="spellEnd"/>
      <w:r w:rsidRPr="00703B9F">
        <w:rPr>
          <w:rFonts w:ascii="Arial" w:eastAsia="Times New Roman" w:hAnsi="Arial" w:cs="Arial"/>
        </w:rPr>
        <w:t xml:space="preserve"> </w:t>
      </w:r>
      <w:r w:rsidRPr="007E24E1">
        <w:rPr>
          <w:rFonts w:ascii="Arial" w:eastAsia="Times New Roman" w:hAnsi="Arial" w:cs="Arial"/>
        </w:rPr>
        <w:t xml:space="preserve">of </w:t>
      </w:r>
      <w:proofErr w:type="spellStart"/>
      <w:r w:rsidRPr="00703B9F">
        <w:rPr>
          <w:rFonts w:ascii="Arial" w:eastAsia="Times New Roman" w:hAnsi="Arial" w:cs="Arial"/>
        </w:rPr>
        <w:t>S</w:t>
      </w:r>
      <w:r w:rsidRPr="007E24E1">
        <w:rPr>
          <w:rFonts w:ascii="Arial" w:eastAsia="Times New Roman" w:hAnsi="Arial" w:cs="Arial"/>
        </w:rPr>
        <w:t>k</w:t>
      </w:r>
      <w:r w:rsidRPr="00703B9F">
        <w:rPr>
          <w:rFonts w:ascii="Arial" w:eastAsia="Times New Roman" w:hAnsi="Arial" w:cs="Arial"/>
        </w:rPr>
        <w:t>idmore</w:t>
      </w:r>
      <w:proofErr w:type="spellEnd"/>
      <w:r w:rsidRPr="00703B9F">
        <w:rPr>
          <w:rFonts w:ascii="Arial" w:eastAsia="Times New Roman" w:hAnsi="Arial" w:cs="Arial"/>
        </w:rPr>
        <w:t xml:space="preserve">, </w:t>
      </w:r>
      <w:proofErr w:type="spellStart"/>
      <w:r w:rsidRPr="00703B9F">
        <w:rPr>
          <w:rFonts w:ascii="Arial" w:eastAsia="Times New Roman" w:hAnsi="Arial" w:cs="Arial"/>
        </w:rPr>
        <w:t>Ow</w:t>
      </w:r>
      <w:r w:rsidRPr="007E24E1">
        <w:rPr>
          <w:rFonts w:ascii="Arial" w:eastAsia="Times New Roman" w:hAnsi="Arial" w:cs="Arial"/>
        </w:rPr>
        <w:t>ings</w:t>
      </w:r>
      <w:proofErr w:type="spellEnd"/>
      <w:r w:rsidRPr="00703B9F">
        <w:rPr>
          <w:rFonts w:ascii="Arial" w:eastAsia="Times New Roman" w:hAnsi="Arial" w:cs="Arial"/>
        </w:rPr>
        <w:t xml:space="preserve">, </w:t>
      </w:r>
      <w:proofErr w:type="spellStart"/>
      <w:r w:rsidRPr="00703B9F">
        <w:rPr>
          <w:rFonts w:ascii="Arial" w:eastAsia="Times New Roman" w:hAnsi="Arial" w:cs="Arial"/>
        </w:rPr>
        <w:t>and</w:t>
      </w:r>
      <w:proofErr w:type="spellEnd"/>
      <w:r w:rsidRPr="00703B9F">
        <w:rPr>
          <w:rFonts w:ascii="Arial" w:eastAsia="Times New Roman" w:hAnsi="Arial" w:cs="Arial"/>
        </w:rPr>
        <w:t xml:space="preserve"> Merrill</w:t>
      </w:r>
      <w:r w:rsidRPr="007E24E1">
        <w:rPr>
          <w:rFonts w:ascii="Arial" w:eastAsia="Times New Roman" w:hAnsi="Arial" w:cs="Arial"/>
        </w:rPr>
        <w:t xml:space="preserve"> </w:t>
      </w:r>
      <w:proofErr w:type="spellStart"/>
      <w:r w:rsidRPr="007E24E1">
        <w:rPr>
          <w:rFonts w:ascii="Arial" w:eastAsia="Times New Roman" w:hAnsi="Arial" w:cs="Arial"/>
        </w:rPr>
        <w:t>designed</w:t>
      </w:r>
      <w:proofErr w:type="spellEnd"/>
      <w:r w:rsidRPr="007E24E1">
        <w:rPr>
          <w:rFonts w:ascii="Arial" w:eastAsia="Times New Roman" w:hAnsi="Arial" w:cs="Arial"/>
        </w:rPr>
        <w:t xml:space="preserve"> a </w:t>
      </w:r>
      <w:proofErr w:type="spellStart"/>
      <w:r w:rsidRPr="007E24E1">
        <w:rPr>
          <w:rFonts w:ascii="Arial" w:eastAsia="Times New Roman" w:hAnsi="Arial" w:cs="Arial"/>
        </w:rPr>
        <w:t>building</w:t>
      </w:r>
      <w:proofErr w:type="spellEnd"/>
      <w:r w:rsidRPr="007E24E1">
        <w:rPr>
          <w:rFonts w:ascii="Arial" w:eastAsia="Times New Roman" w:hAnsi="Arial" w:cs="Arial"/>
        </w:rPr>
        <w:t xml:space="preserve"> </w:t>
      </w:r>
      <w:proofErr w:type="spellStart"/>
      <w:r w:rsidRPr="007E24E1">
        <w:rPr>
          <w:rFonts w:ascii="Arial" w:eastAsia="Times New Roman" w:hAnsi="Arial" w:cs="Arial"/>
        </w:rPr>
        <w:t>for</w:t>
      </w:r>
      <w:proofErr w:type="spellEnd"/>
      <w:r w:rsidRPr="007E24E1">
        <w:rPr>
          <w:rFonts w:ascii="Arial" w:eastAsia="Times New Roman" w:hAnsi="Arial" w:cs="Arial"/>
        </w:rPr>
        <w:t xml:space="preserve"> </w:t>
      </w:r>
      <w:proofErr w:type="spellStart"/>
      <w:r w:rsidRPr="007E24E1">
        <w:rPr>
          <w:rFonts w:ascii="Arial" w:eastAsia="Times New Roman" w:hAnsi="Arial" w:cs="Arial"/>
        </w:rPr>
        <w:t>the</w:t>
      </w:r>
      <w:proofErr w:type="spellEnd"/>
      <w:r w:rsidRPr="007E24E1">
        <w:rPr>
          <w:rFonts w:ascii="Arial" w:eastAsia="Times New Roman" w:hAnsi="Arial" w:cs="Arial"/>
        </w:rPr>
        <w:t xml:space="preserve"> </w:t>
      </w:r>
      <w:proofErr w:type="spellStart"/>
      <w:r w:rsidRPr="007E24E1">
        <w:rPr>
          <w:rFonts w:ascii="Arial" w:eastAsia="Times New Roman" w:hAnsi="Arial" w:cs="Arial"/>
        </w:rPr>
        <w:t>offices</w:t>
      </w:r>
      <w:proofErr w:type="spellEnd"/>
      <w:r w:rsidRPr="007E24E1">
        <w:rPr>
          <w:rFonts w:ascii="Arial" w:eastAsia="Times New Roman" w:hAnsi="Arial" w:cs="Arial"/>
        </w:rPr>
        <w:t xml:space="preserve"> of Union Carbide at 270 Park. Chase Manhattan </w:t>
      </w:r>
      <w:proofErr w:type="spellStart"/>
      <w:r w:rsidRPr="007E24E1">
        <w:rPr>
          <w:rFonts w:ascii="Arial" w:eastAsia="Times New Roman" w:hAnsi="Arial" w:cs="Arial"/>
        </w:rPr>
        <w:t>would</w:t>
      </w:r>
      <w:proofErr w:type="spellEnd"/>
      <w:r w:rsidRPr="007E24E1">
        <w:rPr>
          <w:rFonts w:ascii="Arial" w:eastAsia="Times New Roman" w:hAnsi="Arial" w:cs="Arial"/>
        </w:rPr>
        <w:t xml:space="preserve"> </w:t>
      </w:r>
      <w:proofErr w:type="spellStart"/>
      <w:r w:rsidRPr="007E24E1">
        <w:rPr>
          <w:rFonts w:ascii="Arial" w:eastAsia="Times New Roman" w:hAnsi="Arial" w:cs="Arial"/>
        </w:rPr>
        <w:t>come</w:t>
      </w:r>
      <w:proofErr w:type="spellEnd"/>
      <w:r w:rsidRPr="007E24E1">
        <w:rPr>
          <w:rFonts w:ascii="Arial" w:eastAsia="Times New Roman" w:hAnsi="Arial" w:cs="Arial"/>
        </w:rPr>
        <w:t xml:space="preserve"> </w:t>
      </w:r>
      <w:proofErr w:type="spellStart"/>
      <w:r w:rsidRPr="007E24E1">
        <w:rPr>
          <w:rFonts w:ascii="Arial" w:eastAsia="Times New Roman" w:hAnsi="Arial" w:cs="Arial"/>
        </w:rPr>
        <w:t>to</w:t>
      </w:r>
      <w:proofErr w:type="spellEnd"/>
      <w:r w:rsidRPr="007E24E1">
        <w:rPr>
          <w:rFonts w:ascii="Arial" w:eastAsia="Times New Roman" w:hAnsi="Arial" w:cs="Arial"/>
        </w:rPr>
        <w:t xml:space="preserve"> </w:t>
      </w:r>
      <w:proofErr w:type="spellStart"/>
      <w:r w:rsidRPr="007E24E1">
        <w:rPr>
          <w:rFonts w:ascii="Arial" w:eastAsia="Times New Roman" w:hAnsi="Arial" w:cs="Arial"/>
        </w:rPr>
        <w:t>occupy</w:t>
      </w:r>
      <w:proofErr w:type="spellEnd"/>
      <w:r w:rsidRPr="007E24E1">
        <w:rPr>
          <w:rFonts w:ascii="Arial" w:eastAsia="Times New Roman" w:hAnsi="Arial" w:cs="Arial"/>
        </w:rPr>
        <w:t xml:space="preserve"> </w:t>
      </w:r>
      <w:proofErr w:type="spellStart"/>
      <w:r w:rsidRPr="007E24E1">
        <w:rPr>
          <w:rFonts w:ascii="Arial" w:eastAsia="Times New Roman" w:hAnsi="Arial" w:cs="Arial"/>
        </w:rPr>
        <w:t>the</w:t>
      </w:r>
      <w:proofErr w:type="spellEnd"/>
      <w:r w:rsidRPr="007E24E1">
        <w:rPr>
          <w:rFonts w:ascii="Arial" w:eastAsia="Times New Roman" w:hAnsi="Arial" w:cs="Arial"/>
        </w:rPr>
        <w:t xml:space="preserve"> 700 </w:t>
      </w:r>
      <w:proofErr w:type="spellStart"/>
      <w:r w:rsidRPr="007E24E1">
        <w:rPr>
          <w:rFonts w:ascii="Arial" w:eastAsia="Times New Roman" w:hAnsi="Arial" w:cs="Arial"/>
        </w:rPr>
        <w:t>foot</w:t>
      </w:r>
      <w:proofErr w:type="spellEnd"/>
      <w:r w:rsidRPr="007E24E1">
        <w:rPr>
          <w:rFonts w:ascii="Arial" w:eastAsia="Times New Roman" w:hAnsi="Arial" w:cs="Arial"/>
        </w:rPr>
        <w:t xml:space="preserve"> </w:t>
      </w:r>
      <w:proofErr w:type="spellStart"/>
      <w:r w:rsidRPr="007E24E1">
        <w:rPr>
          <w:rFonts w:ascii="Arial" w:eastAsia="Times New Roman" w:hAnsi="Arial" w:cs="Arial"/>
        </w:rPr>
        <w:t>tall</w:t>
      </w:r>
      <w:proofErr w:type="spellEnd"/>
      <w:r w:rsidRPr="007E24E1">
        <w:rPr>
          <w:rFonts w:ascii="Arial" w:eastAsia="Times New Roman" w:hAnsi="Arial" w:cs="Arial"/>
        </w:rPr>
        <w:t xml:space="preserve"> </w:t>
      </w:r>
      <w:proofErr w:type="spellStart"/>
      <w:r w:rsidRPr="007E24E1">
        <w:rPr>
          <w:rFonts w:ascii="Arial" w:eastAsia="Times New Roman" w:hAnsi="Arial" w:cs="Arial"/>
        </w:rPr>
        <w:t>skyscraper</w:t>
      </w:r>
      <w:proofErr w:type="spellEnd"/>
      <w:r w:rsidRPr="007E24E1">
        <w:rPr>
          <w:rFonts w:ascii="Arial" w:eastAsia="Times New Roman" w:hAnsi="Arial" w:cs="Arial"/>
        </w:rPr>
        <w:t xml:space="preserve"> in </w:t>
      </w:r>
      <w:proofErr w:type="spellStart"/>
      <w:r w:rsidRPr="007E24E1">
        <w:rPr>
          <w:rFonts w:ascii="Arial" w:eastAsia="Times New Roman" w:hAnsi="Arial" w:cs="Arial"/>
        </w:rPr>
        <w:t>the</w:t>
      </w:r>
      <w:proofErr w:type="spellEnd"/>
      <w:r w:rsidRPr="007E24E1">
        <w:rPr>
          <w:rFonts w:ascii="Arial" w:eastAsia="Times New Roman" w:hAnsi="Arial" w:cs="Arial"/>
        </w:rPr>
        <w:t xml:space="preserve"> 1990s. </w:t>
      </w:r>
      <w:proofErr w:type="spellStart"/>
      <w:r w:rsidRPr="00703B9F">
        <w:rPr>
          <w:rFonts w:ascii="Arial" w:eastAsia="Times New Roman" w:hAnsi="Arial" w:cs="Arial"/>
        </w:rPr>
        <w:t>Its</w:t>
      </w:r>
      <w:proofErr w:type="spellEnd"/>
      <w:r w:rsidRPr="00703B9F">
        <w:rPr>
          <w:rFonts w:ascii="Arial" w:eastAsia="Times New Roman" w:hAnsi="Arial" w:cs="Arial"/>
        </w:rPr>
        <w:t xml:space="preserve"> </w:t>
      </w:r>
      <w:proofErr w:type="spellStart"/>
      <w:r w:rsidRPr="00703B9F">
        <w:rPr>
          <w:rFonts w:ascii="Arial" w:eastAsia="Times New Roman" w:hAnsi="Arial" w:cs="Arial"/>
        </w:rPr>
        <w:t>legacy</w:t>
      </w:r>
      <w:proofErr w:type="spellEnd"/>
      <w:r w:rsidRPr="00703B9F">
        <w:rPr>
          <w:rFonts w:ascii="Arial" w:eastAsia="Times New Roman" w:hAnsi="Arial" w:cs="Arial"/>
        </w:rPr>
        <w:t xml:space="preserve"> </w:t>
      </w:r>
      <w:proofErr w:type="spellStart"/>
      <w:r w:rsidRPr="00703B9F">
        <w:rPr>
          <w:rFonts w:ascii="Arial" w:eastAsia="Times New Roman" w:hAnsi="Arial" w:cs="Arial"/>
        </w:rPr>
        <w:t>as</w:t>
      </w:r>
      <w:proofErr w:type="spellEnd"/>
      <w:r w:rsidRPr="00703B9F">
        <w:rPr>
          <w:rFonts w:ascii="Arial" w:eastAsia="Times New Roman" w:hAnsi="Arial" w:cs="Arial"/>
        </w:rPr>
        <w:t xml:space="preserve"> </w:t>
      </w:r>
      <w:proofErr w:type="spellStart"/>
      <w:r w:rsidRPr="00703B9F">
        <w:rPr>
          <w:rFonts w:ascii="Arial" w:eastAsia="Times New Roman" w:hAnsi="Arial" w:cs="Arial"/>
        </w:rPr>
        <w:t>the</w:t>
      </w:r>
      <w:proofErr w:type="spellEnd"/>
      <w:r w:rsidRPr="00703B9F">
        <w:rPr>
          <w:rFonts w:ascii="Arial" w:eastAsia="Times New Roman" w:hAnsi="Arial" w:cs="Arial"/>
        </w:rPr>
        <w:t xml:space="preserve"> </w:t>
      </w:r>
      <w:proofErr w:type="spellStart"/>
      <w:r w:rsidRPr="00703B9F">
        <w:rPr>
          <w:rFonts w:ascii="Arial" w:eastAsia="Times New Roman" w:hAnsi="Arial" w:cs="Arial"/>
        </w:rPr>
        <w:t>tallest</w:t>
      </w:r>
      <w:proofErr w:type="spellEnd"/>
      <w:r w:rsidRPr="00703B9F">
        <w:rPr>
          <w:rFonts w:ascii="Arial" w:eastAsia="Times New Roman" w:hAnsi="Arial" w:cs="Arial"/>
        </w:rPr>
        <w:t xml:space="preserve"> </w:t>
      </w:r>
      <w:proofErr w:type="spellStart"/>
      <w:r w:rsidRPr="00703B9F">
        <w:rPr>
          <w:rFonts w:ascii="Arial" w:eastAsia="Times New Roman" w:hAnsi="Arial" w:cs="Arial"/>
        </w:rPr>
        <w:t>tower</w:t>
      </w:r>
      <w:proofErr w:type="spellEnd"/>
      <w:r w:rsidRPr="00703B9F">
        <w:rPr>
          <w:rFonts w:ascii="Arial" w:eastAsia="Times New Roman" w:hAnsi="Arial" w:cs="Arial"/>
        </w:rPr>
        <w:t xml:space="preserve"> </w:t>
      </w:r>
      <w:proofErr w:type="spellStart"/>
      <w:r w:rsidRPr="00703B9F">
        <w:rPr>
          <w:rFonts w:ascii="Arial" w:eastAsia="Times New Roman" w:hAnsi="Arial" w:cs="Arial"/>
        </w:rPr>
        <w:t>designed</w:t>
      </w:r>
      <w:proofErr w:type="spellEnd"/>
      <w:r w:rsidRPr="00703B9F">
        <w:rPr>
          <w:rFonts w:ascii="Arial" w:eastAsia="Times New Roman" w:hAnsi="Arial" w:cs="Arial"/>
        </w:rPr>
        <w:t xml:space="preserve"> </w:t>
      </w:r>
      <w:proofErr w:type="spellStart"/>
      <w:r w:rsidRPr="00703B9F">
        <w:rPr>
          <w:rFonts w:ascii="Arial" w:eastAsia="Times New Roman" w:hAnsi="Arial" w:cs="Arial"/>
        </w:rPr>
        <w:t>by</w:t>
      </w:r>
      <w:proofErr w:type="spellEnd"/>
      <w:r w:rsidRPr="00703B9F">
        <w:rPr>
          <w:rFonts w:ascii="Arial" w:eastAsia="Times New Roman" w:hAnsi="Arial" w:cs="Arial"/>
        </w:rPr>
        <w:t xml:space="preserve"> a </w:t>
      </w:r>
      <w:proofErr w:type="spellStart"/>
      <w:r w:rsidRPr="007E24E1">
        <w:rPr>
          <w:rFonts w:ascii="Arial" w:eastAsia="Times New Roman" w:hAnsi="Arial" w:cs="Arial"/>
        </w:rPr>
        <w:t>female</w:t>
      </w:r>
      <w:proofErr w:type="spellEnd"/>
      <w:r w:rsidRPr="007E24E1">
        <w:rPr>
          <w:rFonts w:ascii="Arial" w:eastAsia="Times New Roman" w:hAnsi="Arial" w:cs="Arial"/>
        </w:rPr>
        <w:t xml:space="preserve"> </w:t>
      </w:r>
      <w:proofErr w:type="spellStart"/>
      <w:r w:rsidRPr="007E24E1">
        <w:rPr>
          <w:rFonts w:ascii="Arial" w:eastAsia="Times New Roman" w:hAnsi="Arial" w:cs="Arial"/>
        </w:rPr>
        <w:t>architect</w:t>
      </w:r>
      <w:proofErr w:type="spellEnd"/>
      <w:r w:rsidRPr="00703B9F">
        <w:rPr>
          <w:rFonts w:ascii="Arial" w:eastAsia="Times New Roman" w:hAnsi="Arial" w:cs="Arial"/>
        </w:rPr>
        <w:t xml:space="preserve"> in New York </w:t>
      </w:r>
      <w:r w:rsidRPr="007E24E1">
        <w:rPr>
          <w:rFonts w:ascii="Arial" w:eastAsia="Times New Roman" w:hAnsi="Arial" w:cs="Arial"/>
        </w:rPr>
        <w:t>was</w:t>
      </w:r>
      <w:r w:rsidRPr="00703B9F">
        <w:rPr>
          <w:rFonts w:ascii="Arial" w:eastAsia="Times New Roman" w:hAnsi="Arial" w:cs="Arial"/>
        </w:rPr>
        <w:t xml:space="preserve"> </w:t>
      </w:r>
      <w:proofErr w:type="spellStart"/>
      <w:r w:rsidRPr="00703B9F">
        <w:rPr>
          <w:rFonts w:ascii="Arial" w:eastAsia="Times New Roman" w:hAnsi="Arial" w:cs="Arial"/>
        </w:rPr>
        <w:t>overshadowed</w:t>
      </w:r>
      <w:proofErr w:type="spellEnd"/>
      <w:r w:rsidRPr="00703B9F">
        <w:rPr>
          <w:rFonts w:ascii="Arial" w:eastAsia="Times New Roman" w:hAnsi="Arial" w:cs="Arial"/>
        </w:rPr>
        <w:t xml:space="preserve"> in 2019 </w:t>
      </w:r>
      <w:proofErr w:type="spellStart"/>
      <w:r w:rsidRPr="007E24E1">
        <w:rPr>
          <w:rFonts w:ascii="Arial" w:eastAsia="Times New Roman" w:hAnsi="Arial" w:cs="Arial"/>
        </w:rPr>
        <w:t>when</w:t>
      </w:r>
      <w:proofErr w:type="spellEnd"/>
      <w:r w:rsidRPr="007E24E1">
        <w:rPr>
          <w:rFonts w:ascii="Arial" w:eastAsia="Times New Roman" w:hAnsi="Arial" w:cs="Arial"/>
        </w:rPr>
        <w:t xml:space="preserve"> </w:t>
      </w:r>
      <w:proofErr w:type="spellStart"/>
      <w:r w:rsidRPr="007E24E1">
        <w:rPr>
          <w:rFonts w:ascii="Arial" w:eastAsia="Times New Roman" w:hAnsi="Arial" w:cs="Arial"/>
        </w:rPr>
        <w:t>it</w:t>
      </w:r>
      <w:proofErr w:type="spellEnd"/>
      <w:r w:rsidRPr="007E24E1">
        <w:rPr>
          <w:rFonts w:ascii="Arial" w:eastAsia="Times New Roman" w:hAnsi="Arial" w:cs="Arial"/>
        </w:rPr>
        <w:t xml:space="preserve"> </w:t>
      </w:r>
      <w:proofErr w:type="spellStart"/>
      <w:r w:rsidRPr="007E24E1">
        <w:rPr>
          <w:rFonts w:ascii="Arial" w:eastAsia="Times New Roman" w:hAnsi="Arial" w:cs="Arial"/>
        </w:rPr>
        <w:t>became</w:t>
      </w:r>
      <w:proofErr w:type="spellEnd"/>
      <w:r w:rsidRPr="00703B9F">
        <w:rPr>
          <w:rFonts w:ascii="Arial" w:eastAsia="Times New Roman" w:hAnsi="Arial" w:cs="Arial"/>
        </w:rPr>
        <w:t xml:space="preserve"> </w:t>
      </w:r>
      <w:proofErr w:type="spellStart"/>
      <w:r w:rsidRPr="00703B9F">
        <w:rPr>
          <w:rFonts w:ascii="Arial" w:eastAsia="Times New Roman" w:hAnsi="Arial" w:cs="Arial"/>
        </w:rPr>
        <w:t>the</w:t>
      </w:r>
      <w:proofErr w:type="spellEnd"/>
      <w:r w:rsidRPr="00703B9F">
        <w:rPr>
          <w:rFonts w:ascii="Arial" w:eastAsia="Times New Roman" w:hAnsi="Arial" w:cs="Arial"/>
        </w:rPr>
        <w:t xml:space="preserve"> </w:t>
      </w:r>
      <w:proofErr w:type="spellStart"/>
      <w:r w:rsidRPr="00703B9F">
        <w:rPr>
          <w:rFonts w:ascii="Arial" w:eastAsia="Times New Roman" w:hAnsi="Arial" w:cs="Arial"/>
        </w:rPr>
        <w:t>largest</w:t>
      </w:r>
      <w:proofErr w:type="spellEnd"/>
      <w:r w:rsidRPr="00703B9F">
        <w:rPr>
          <w:rFonts w:ascii="Arial" w:eastAsia="Times New Roman" w:hAnsi="Arial" w:cs="Arial"/>
        </w:rPr>
        <w:t xml:space="preserve"> </w:t>
      </w:r>
      <w:proofErr w:type="spellStart"/>
      <w:r w:rsidRPr="007E24E1">
        <w:rPr>
          <w:rFonts w:ascii="Arial" w:eastAsia="Times New Roman" w:hAnsi="Arial" w:cs="Arial"/>
        </w:rPr>
        <w:t>voluntarily</w:t>
      </w:r>
      <w:proofErr w:type="spellEnd"/>
      <w:r w:rsidRPr="007E24E1">
        <w:rPr>
          <w:rFonts w:ascii="Arial" w:eastAsia="Times New Roman" w:hAnsi="Arial" w:cs="Arial"/>
        </w:rPr>
        <w:t xml:space="preserve"> </w:t>
      </w:r>
      <w:proofErr w:type="spellStart"/>
      <w:r w:rsidRPr="00703B9F">
        <w:rPr>
          <w:rFonts w:ascii="Arial" w:eastAsia="Times New Roman" w:hAnsi="Arial" w:cs="Arial"/>
        </w:rPr>
        <w:t>demoli</w:t>
      </w:r>
      <w:r w:rsidRPr="007E24E1">
        <w:rPr>
          <w:rFonts w:ascii="Arial" w:eastAsia="Times New Roman" w:hAnsi="Arial" w:cs="Arial"/>
        </w:rPr>
        <w:t>shed</w:t>
      </w:r>
      <w:proofErr w:type="spellEnd"/>
      <w:r w:rsidRPr="007E24E1">
        <w:rPr>
          <w:rFonts w:ascii="Arial" w:eastAsia="Times New Roman" w:hAnsi="Arial" w:cs="Arial"/>
        </w:rPr>
        <w:t xml:space="preserve"> </w:t>
      </w:r>
      <w:proofErr w:type="spellStart"/>
      <w:r w:rsidRPr="007E24E1">
        <w:rPr>
          <w:rFonts w:ascii="Arial" w:eastAsia="Times New Roman" w:hAnsi="Arial" w:cs="Arial"/>
        </w:rPr>
        <w:t>building</w:t>
      </w:r>
      <w:proofErr w:type="spellEnd"/>
      <w:r w:rsidRPr="00703B9F">
        <w:rPr>
          <w:rFonts w:ascii="Arial" w:eastAsia="Times New Roman" w:hAnsi="Arial" w:cs="Arial"/>
        </w:rPr>
        <w:t xml:space="preserve"> in </w:t>
      </w:r>
      <w:proofErr w:type="spellStart"/>
      <w:r w:rsidRPr="00703B9F">
        <w:rPr>
          <w:rFonts w:ascii="Arial" w:eastAsia="Times New Roman" w:hAnsi="Arial" w:cs="Arial"/>
        </w:rPr>
        <w:t>the</w:t>
      </w:r>
      <w:proofErr w:type="spellEnd"/>
      <w:r w:rsidRPr="00703B9F">
        <w:rPr>
          <w:rFonts w:ascii="Arial" w:eastAsia="Times New Roman" w:hAnsi="Arial" w:cs="Arial"/>
        </w:rPr>
        <w:t xml:space="preserve"> </w:t>
      </w:r>
      <w:proofErr w:type="spellStart"/>
      <w:r w:rsidRPr="00703B9F">
        <w:rPr>
          <w:rFonts w:ascii="Arial" w:eastAsia="Times New Roman" w:hAnsi="Arial" w:cs="Arial"/>
        </w:rPr>
        <w:t>world</w:t>
      </w:r>
      <w:proofErr w:type="spellEnd"/>
      <w:r w:rsidRPr="007E24E1">
        <w:rPr>
          <w:rFonts w:ascii="Arial" w:eastAsia="Times New Roman" w:hAnsi="Arial" w:cs="Arial"/>
        </w:rPr>
        <w:t xml:space="preserve">. JP Morgan Chase, </w:t>
      </w:r>
      <w:proofErr w:type="spellStart"/>
      <w:r w:rsidRPr="007E24E1">
        <w:rPr>
          <w:rFonts w:ascii="Arial" w:eastAsia="Times New Roman" w:hAnsi="Arial" w:cs="Arial"/>
        </w:rPr>
        <w:t>the</w:t>
      </w:r>
      <w:proofErr w:type="spellEnd"/>
      <w:r w:rsidRPr="007E24E1">
        <w:rPr>
          <w:rFonts w:ascii="Arial" w:eastAsia="Times New Roman" w:hAnsi="Arial" w:cs="Arial"/>
        </w:rPr>
        <w:t xml:space="preserve"> Manhattan </w:t>
      </w:r>
      <w:proofErr w:type="spellStart"/>
      <w:r w:rsidRPr="007E24E1">
        <w:rPr>
          <w:rFonts w:ascii="Arial" w:eastAsia="Times New Roman" w:hAnsi="Arial" w:cs="Arial"/>
        </w:rPr>
        <w:t>Company’s</w:t>
      </w:r>
      <w:proofErr w:type="spellEnd"/>
      <w:r w:rsidRPr="007E24E1">
        <w:rPr>
          <w:rFonts w:ascii="Arial" w:eastAsia="Times New Roman" w:hAnsi="Arial" w:cs="Arial"/>
        </w:rPr>
        <w:t xml:space="preserve"> </w:t>
      </w:r>
      <w:proofErr w:type="spellStart"/>
      <w:r w:rsidRPr="007E24E1">
        <w:rPr>
          <w:rFonts w:ascii="Arial" w:eastAsia="Times New Roman" w:hAnsi="Arial" w:cs="Arial"/>
        </w:rPr>
        <w:t>current</w:t>
      </w:r>
      <w:proofErr w:type="spellEnd"/>
      <w:r w:rsidRPr="007E24E1">
        <w:rPr>
          <w:rFonts w:ascii="Arial" w:eastAsia="Times New Roman" w:hAnsi="Arial" w:cs="Arial"/>
        </w:rPr>
        <w:t xml:space="preserve"> </w:t>
      </w:r>
      <w:proofErr w:type="spellStart"/>
      <w:r w:rsidRPr="007E24E1">
        <w:rPr>
          <w:rFonts w:ascii="Arial" w:eastAsia="Times New Roman" w:hAnsi="Arial" w:cs="Arial"/>
        </w:rPr>
        <w:t>successor</w:t>
      </w:r>
      <w:proofErr w:type="spellEnd"/>
      <w:r w:rsidRPr="007E24E1">
        <w:rPr>
          <w:rFonts w:ascii="Arial" w:eastAsia="Times New Roman" w:hAnsi="Arial" w:cs="Arial"/>
        </w:rPr>
        <w:t xml:space="preserve">, will </w:t>
      </w:r>
      <w:proofErr w:type="spellStart"/>
      <w:r w:rsidRPr="007E24E1">
        <w:rPr>
          <w:rFonts w:ascii="Arial" w:eastAsia="Times New Roman" w:hAnsi="Arial" w:cs="Arial"/>
        </w:rPr>
        <w:t>occupy</w:t>
      </w:r>
      <w:proofErr w:type="spellEnd"/>
      <w:r w:rsidRPr="007E24E1">
        <w:rPr>
          <w:rFonts w:ascii="Arial" w:eastAsia="Times New Roman" w:hAnsi="Arial" w:cs="Arial"/>
        </w:rPr>
        <w:t xml:space="preserve"> </w:t>
      </w:r>
      <w:proofErr w:type="spellStart"/>
      <w:r w:rsidRPr="007E24E1">
        <w:rPr>
          <w:rFonts w:ascii="Arial" w:eastAsia="Times New Roman" w:hAnsi="Arial" w:cs="Arial"/>
        </w:rPr>
        <w:t>the</w:t>
      </w:r>
      <w:proofErr w:type="spellEnd"/>
      <w:r w:rsidRPr="007E24E1">
        <w:rPr>
          <w:rFonts w:ascii="Arial" w:eastAsia="Times New Roman" w:hAnsi="Arial" w:cs="Arial"/>
        </w:rPr>
        <w:t xml:space="preserve"> </w:t>
      </w:r>
      <w:proofErr w:type="spellStart"/>
      <w:r w:rsidRPr="007E24E1">
        <w:rPr>
          <w:rFonts w:ascii="Arial" w:eastAsia="Times New Roman" w:hAnsi="Arial" w:cs="Arial"/>
        </w:rPr>
        <w:t>site</w:t>
      </w:r>
      <w:proofErr w:type="spellEnd"/>
      <w:r w:rsidRPr="007E24E1">
        <w:rPr>
          <w:rFonts w:ascii="Arial" w:eastAsia="Times New Roman" w:hAnsi="Arial" w:cs="Arial"/>
        </w:rPr>
        <w:t xml:space="preserve"> </w:t>
      </w:r>
      <w:proofErr w:type="spellStart"/>
      <w:r w:rsidRPr="007E24E1">
        <w:rPr>
          <w:rFonts w:ascii="Arial" w:eastAsia="Times New Roman" w:hAnsi="Arial" w:cs="Arial"/>
        </w:rPr>
        <w:t>again</w:t>
      </w:r>
      <w:proofErr w:type="spellEnd"/>
      <w:r w:rsidRPr="007E24E1">
        <w:rPr>
          <w:rFonts w:ascii="Arial" w:eastAsia="Times New Roman" w:hAnsi="Arial" w:cs="Arial"/>
        </w:rPr>
        <w:t xml:space="preserve"> in a </w:t>
      </w:r>
      <w:proofErr w:type="spellStart"/>
      <w:r w:rsidRPr="007E24E1">
        <w:rPr>
          <w:rFonts w:ascii="Arial" w:eastAsia="Times New Roman" w:hAnsi="Arial" w:cs="Arial"/>
        </w:rPr>
        <w:t>new</w:t>
      </w:r>
      <w:proofErr w:type="spellEnd"/>
      <w:r w:rsidRPr="007E24E1">
        <w:rPr>
          <w:rFonts w:ascii="Arial" w:eastAsia="Times New Roman" w:hAnsi="Arial" w:cs="Arial"/>
        </w:rPr>
        <w:t xml:space="preserve"> </w:t>
      </w:r>
      <w:proofErr w:type="spellStart"/>
      <w:r w:rsidRPr="007E24E1">
        <w:rPr>
          <w:rFonts w:ascii="Arial" w:eastAsia="Times New Roman" w:hAnsi="Arial" w:cs="Arial"/>
        </w:rPr>
        <w:t>building</w:t>
      </w:r>
      <w:proofErr w:type="spellEnd"/>
      <w:r w:rsidRPr="007E24E1">
        <w:rPr>
          <w:rFonts w:ascii="Arial" w:eastAsia="Times New Roman" w:hAnsi="Arial" w:cs="Arial"/>
        </w:rPr>
        <w:t xml:space="preserve"> </w:t>
      </w:r>
      <w:proofErr w:type="spellStart"/>
      <w:r w:rsidRPr="007E24E1">
        <w:rPr>
          <w:rFonts w:ascii="Arial" w:eastAsia="Times New Roman" w:hAnsi="Arial" w:cs="Arial"/>
        </w:rPr>
        <w:t>that</w:t>
      </w:r>
      <w:proofErr w:type="spellEnd"/>
      <w:r w:rsidRPr="007E24E1">
        <w:rPr>
          <w:rFonts w:ascii="Arial" w:eastAsia="Times New Roman" w:hAnsi="Arial" w:cs="Arial"/>
        </w:rPr>
        <w:t xml:space="preserve"> </w:t>
      </w:r>
      <w:proofErr w:type="spellStart"/>
      <w:r w:rsidRPr="007E24E1">
        <w:rPr>
          <w:rFonts w:ascii="Arial" w:eastAsia="Times New Roman" w:hAnsi="Arial" w:cs="Arial"/>
        </w:rPr>
        <w:t>began</w:t>
      </w:r>
      <w:proofErr w:type="spellEnd"/>
      <w:r w:rsidRPr="007E24E1">
        <w:rPr>
          <w:rFonts w:ascii="Arial" w:eastAsia="Times New Roman" w:hAnsi="Arial" w:cs="Arial"/>
        </w:rPr>
        <w:t xml:space="preserve"> </w:t>
      </w:r>
      <w:proofErr w:type="spellStart"/>
      <w:r w:rsidRPr="007E24E1">
        <w:rPr>
          <w:rFonts w:ascii="Arial" w:eastAsia="Times New Roman" w:hAnsi="Arial" w:cs="Arial"/>
        </w:rPr>
        <w:t>amidst</w:t>
      </w:r>
      <w:proofErr w:type="spellEnd"/>
      <w:r w:rsidRPr="007E24E1">
        <w:rPr>
          <w:rFonts w:ascii="Arial" w:eastAsia="Times New Roman" w:hAnsi="Arial" w:cs="Arial"/>
        </w:rPr>
        <w:t xml:space="preserve"> </w:t>
      </w:r>
      <w:proofErr w:type="spellStart"/>
      <w:r w:rsidRPr="007E24E1">
        <w:rPr>
          <w:rFonts w:ascii="Arial" w:eastAsia="Times New Roman" w:hAnsi="Arial" w:cs="Arial"/>
        </w:rPr>
        <w:t>the</w:t>
      </w:r>
      <w:proofErr w:type="spellEnd"/>
      <w:r w:rsidRPr="007E24E1">
        <w:rPr>
          <w:rFonts w:ascii="Arial" w:eastAsia="Times New Roman" w:hAnsi="Arial" w:cs="Arial"/>
        </w:rPr>
        <w:t xml:space="preserve"> </w:t>
      </w:r>
      <w:proofErr w:type="spellStart"/>
      <w:r w:rsidRPr="007E24E1">
        <w:rPr>
          <w:rFonts w:ascii="Arial" w:eastAsia="Times New Roman" w:hAnsi="Arial" w:cs="Arial"/>
        </w:rPr>
        <w:t>prior’s</w:t>
      </w:r>
      <w:proofErr w:type="spellEnd"/>
      <w:r w:rsidRPr="007E24E1">
        <w:rPr>
          <w:rFonts w:ascii="Arial" w:eastAsia="Times New Roman" w:hAnsi="Arial" w:cs="Arial"/>
        </w:rPr>
        <w:t xml:space="preserve"> </w:t>
      </w:r>
      <w:proofErr w:type="spellStart"/>
      <w:r w:rsidRPr="007E24E1">
        <w:rPr>
          <w:rFonts w:ascii="Arial" w:eastAsia="Times New Roman" w:hAnsi="Arial" w:cs="Arial"/>
        </w:rPr>
        <w:t>deconstruction</w:t>
      </w:r>
      <w:proofErr w:type="spellEnd"/>
      <w:r w:rsidRPr="007E24E1">
        <w:rPr>
          <w:rFonts w:ascii="Arial" w:eastAsia="Times New Roman" w:hAnsi="Arial" w:cs="Arial"/>
        </w:rPr>
        <w:t xml:space="preserve">. </w:t>
      </w:r>
    </w:p>
    <w:p w:rsidR="009D27AE" w:rsidRDefault="009D27AE" w:rsidP="009D27AE">
      <w:pPr>
        <w:spacing w:after="0"/>
        <w:rPr>
          <w:rFonts w:ascii="Arial" w:eastAsia="Times New Roman" w:hAnsi="Arial" w:cs="Arial"/>
        </w:rPr>
      </w:pPr>
    </w:p>
    <w:p w:rsidR="009D27AE" w:rsidRDefault="009D27AE" w:rsidP="009D27AE">
      <w:pPr>
        <w:spacing w:after="0"/>
        <w:rPr>
          <w:rFonts w:ascii="Times New Roman" w:eastAsia="Times New Roman" w:hAnsi="Times New Roman" w:cs="Times New Roman"/>
        </w:rPr>
      </w:pPr>
    </w:p>
    <w:p w:rsidR="009D27AE" w:rsidRPr="00703B9F" w:rsidRDefault="009D27AE" w:rsidP="009D27AE">
      <w:pPr>
        <w:spacing w:after="0"/>
        <w:rPr>
          <w:rFonts w:ascii="Times New Roman" w:eastAsia="Times New Roman" w:hAnsi="Times New Roman" w:cs="Times New Roman"/>
        </w:rPr>
      </w:pPr>
      <w:bookmarkStart w:id="0" w:name="_GoBack"/>
      <w:bookmarkEnd w:id="0"/>
    </w:p>
    <w:p w:rsidR="00F81FD6" w:rsidRPr="00074C20" w:rsidRDefault="00F81FD6" w:rsidP="009D27AE">
      <w:pPr>
        <w:pStyle w:val="Default"/>
        <w:spacing w:line="276" w:lineRule="auto"/>
        <w:rPr>
          <w:rFonts w:ascii="Arial" w:hAnsi="Arial" w:cs="Arial"/>
          <w:lang w:val="en-US"/>
        </w:rPr>
      </w:pPr>
    </w:p>
    <w:p w:rsidR="00F81FD6" w:rsidRPr="00074C20" w:rsidRDefault="00F81FD6" w:rsidP="009D27AE">
      <w:pPr>
        <w:spacing w:after="0"/>
        <w:rPr>
          <w:rFonts w:ascii="Arial" w:hAnsi="Arial" w:cs="Arial"/>
          <w:lang w:val="en-US"/>
        </w:rPr>
      </w:pPr>
    </w:p>
    <w:p w:rsidR="00F81FD6" w:rsidRPr="00FF3C17" w:rsidRDefault="00F81FD6" w:rsidP="009D27AE">
      <w:pPr>
        <w:spacing w:after="0"/>
        <w:rPr>
          <w:rFonts w:ascii="Arial" w:hAnsi="Arial" w:cs="Arial"/>
          <w:sz w:val="26"/>
          <w:szCs w:val="26"/>
          <w:lang w:val="en-US"/>
        </w:rPr>
      </w:pPr>
      <w:r w:rsidRPr="00074C20">
        <w:rPr>
          <w:rFonts w:ascii="Arial" w:hAnsi="Arial" w:cs="Arial"/>
          <w:lang w:val="en-US"/>
        </w:rPr>
        <w:br w:type="column"/>
      </w:r>
      <w:r w:rsidRPr="00FF3C17">
        <w:rPr>
          <w:rFonts w:ascii="Arial" w:hAnsi="Arial" w:cs="Arial"/>
          <w:sz w:val="26"/>
          <w:szCs w:val="26"/>
          <w:lang w:val="en-US"/>
        </w:rPr>
        <w:lastRenderedPageBreak/>
        <w:t>Third Floor</w:t>
      </w:r>
    </w:p>
    <w:p w:rsidR="00F81FD6" w:rsidRDefault="00F81FD6" w:rsidP="00074C20">
      <w:pPr>
        <w:spacing w:after="0"/>
        <w:rPr>
          <w:rFonts w:ascii="Arial" w:hAnsi="Arial" w:cs="Arial"/>
          <w:sz w:val="26"/>
          <w:szCs w:val="26"/>
          <w:lang w:val="en-US"/>
        </w:rPr>
      </w:pPr>
    </w:p>
    <w:p w:rsidR="009E3A6E" w:rsidRPr="00FF3C17" w:rsidRDefault="009E3A6E" w:rsidP="009E3A6E">
      <w:pPr>
        <w:pStyle w:val="Default"/>
        <w:spacing w:line="276" w:lineRule="auto"/>
        <w:rPr>
          <w:rFonts w:ascii="Arial" w:hAnsi="Arial" w:cs="Arial"/>
          <w:b/>
          <w:bCs/>
          <w:i/>
          <w:iCs/>
          <w:color w:val="auto"/>
          <w:sz w:val="26"/>
          <w:szCs w:val="26"/>
          <w:lang w:val="en-US"/>
        </w:rPr>
      </w:pPr>
      <w:r w:rsidRPr="00FF3C17">
        <w:rPr>
          <w:rFonts w:ascii="Arial" w:hAnsi="Arial" w:cs="Arial"/>
          <w:b/>
          <w:bCs/>
          <w:i/>
          <w:iCs/>
          <w:color w:val="auto"/>
          <w:sz w:val="26"/>
          <w:szCs w:val="26"/>
          <w:lang w:val="en-US"/>
        </w:rPr>
        <w:t xml:space="preserve">Shell Which Fell Without Exploding, </w:t>
      </w:r>
      <w:r w:rsidRPr="00FF3C17">
        <w:rPr>
          <w:rFonts w:ascii="Arial" w:hAnsi="Arial" w:cs="Arial"/>
          <w:bCs/>
          <w:iCs/>
          <w:color w:val="auto"/>
          <w:sz w:val="26"/>
          <w:szCs w:val="26"/>
          <w:lang w:val="en-US"/>
        </w:rPr>
        <w:t>2021</w:t>
      </w:r>
    </w:p>
    <w:p w:rsidR="009E3A6E" w:rsidRPr="00074C20" w:rsidRDefault="009E3A6E" w:rsidP="009E3A6E">
      <w:pPr>
        <w:pStyle w:val="Default"/>
        <w:spacing w:line="276" w:lineRule="auto"/>
        <w:rPr>
          <w:rFonts w:ascii="Arial" w:hAnsi="Arial" w:cs="Arial"/>
          <w:b/>
          <w:bCs/>
          <w:i/>
          <w:iCs/>
          <w:color w:val="auto"/>
          <w:sz w:val="22"/>
          <w:szCs w:val="22"/>
          <w:lang w:val="en-US"/>
        </w:rPr>
      </w:pPr>
    </w:p>
    <w:p w:rsidR="009E3A6E" w:rsidRPr="00074C20" w:rsidRDefault="009E3A6E" w:rsidP="009E3A6E">
      <w:pPr>
        <w:pStyle w:val="Default"/>
        <w:spacing w:line="276" w:lineRule="auto"/>
        <w:rPr>
          <w:rFonts w:ascii="Arial" w:hAnsi="Arial" w:cs="Arial"/>
          <w:bCs/>
          <w:iCs/>
          <w:color w:val="auto"/>
          <w:sz w:val="22"/>
          <w:szCs w:val="22"/>
          <w:lang w:val="en-US"/>
        </w:rPr>
      </w:pPr>
      <w:r w:rsidRPr="00074C20">
        <w:rPr>
          <w:rFonts w:ascii="Arial" w:hAnsi="Arial" w:cs="Arial"/>
          <w:bCs/>
          <w:iCs/>
          <w:color w:val="auto"/>
          <w:sz w:val="22"/>
          <w:szCs w:val="22"/>
          <w:lang w:val="en-US"/>
        </w:rPr>
        <w:t>Newspaper print, frame</w:t>
      </w:r>
    </w:p>
    <w:p w:rsidR="009E3A6E" w:rsidRPr="00074C20" w:rsidRDefault="009E3A6E" w:rsidP="009E3A6E">
      <w:pPr>
        <w:pStyle w:val="Default"/>
        <w:spacing w:line="276" w:lineRule="auto"/>
        <w:rPr>
          <w:rFonts w:ascii="Arial" w:hAnsi="Arial" w:cs="Arial"/>
          <w:b/>
          <w:bCs/>
          <w:i/>
          <w:iCs/>
          <w:color w:val="auto"/>
          <w:sz w:val="22"/>
          <w:szCs w:val="22"/>
          <w:lang w:val="en-US"/>
        </w:rPr>
      </w:pPr>
    </w:p>
    <w:p w:rsidR="009E3A6E" w:rsidRPr="00074C20" w:rsidRDefault="009E3A6E" w:rsidP="009E3A6E">
      <w:pPr>
        <w:pStyle w:val="Default"/>
        <w:spacing w:line="276" w:lineRule="auto"/>
        <w:rPr>
          <w:rFonts w:ascii="Arial" w:hAnsi="Arial" w:cs="Arial"/>
          <w:i/>
          <w:iCs/>
          <w:color w:val="auto"/>
          <w:sz w:val="22"/>
          <w:szCs w:val="22"/>
          <w:lang w:val="en-US"/>
        </w:rPr>
      </w:pPr>
      <w:r w:rsidRPr="00074C20">
        <w:rPr>
          <w:rFonts w:ascii="Arial" w:hAnsi="Arial" w:cs="Arial"/>
          <w:i/>
          <w:iCs/>
          <w:color w:val="auto"/>
          <w:sz w:val="22"/>
          <w:szCs w:val="22"/>
          <w:lang w:val="en-US"/>
        </w:rPr>
        <w:t>How quietly the shell came to earth in the end and simply deposited itself lengthwise on the grass without even scoring the surface...</w:t>
      </w:r>
      <w:r w:rsidRPr="00074C20">
        <w:rPr>
          <w:rStyle w:val="Funotenzeichen"/>
          <w:rFonts w:ascii="Arial" w:hAnsi="Arial" w:cs="Arial"/>
          <w:i/>
          <w:iCs/>
          <w:color w:val="auto"/>
          <w:sz w:val="22"/>
          <w:szCs w:val="22"/>
          <w:lang w:val="en-US"/>
        </w:rPr>
        <w:footnoteReference w:id="1"/>
      </w:r>
    </w:p>
    <w:p w:rsidR="009E3A6E" w:rsidRPr="00074C20" w:rsidRDefault="009E3A6E" w:rsidP="009E3A6E">
      <w:pPr>
        <w:pStyle w:val="Default"/>
        <w:spacing w:line="276" w:lineRule="auto"/>
        <w:rPr>
          <w:rFonts w:ascii="Arial" w:hAnsi="Arial" w:cs="Arial"/>
          <w:i/>
          <w:color w:val="auto"/>
          <w:sz w:val="22"/>
          <w:szCs w:val="22"/>
          <w:lang w:val="en-US"/>
        </w:rPr>
      </w:pPr>
    </w:p>
    <w:p w:rsidR="009E3A6E" w:rsidRPr="00074C20" w:rsidRDefault="009E3A6E" w:rsidP="009E3A6E">
      <w:pPr>
        <w:pStyle w:val="Default"/>
        <w:spacing w:line="276" w:lineRule="auto"/>
        <w:rPr>
          <w:rFonts w:ascii="Arial" w:hAnsi="Arial" w:cs="Arial"/>
          <w:color w:val="auto"/>
          <w:sz w:val="22"/>
          <w:szCs w:val="22"/>
          <w:lang w:val="en-US"/>
        </w:rPr>
      </w:pPr>
      <w:r>
        <w:rPr>
          <w:rFonts w:ascii="Arial" w:hAnsi="Arial" w:cs="Arial"/>
          <w:color w:val="auto"/>
          <w:sz w:val="22"/>
          <w:szCs w:val="22"/>
          <w:lang w:val="en-US"/>
        </w:rPr>
        <w:t>Appearing in a</w:t>
      </w:r>
      <w:r w:rsidRPr="00074C20">
        <w:rPr>
          <w:rFonts w:ascii="Arial" w:hAnsi="Arial" w:cs="Arial"/>
          <w:color w:val="auto"/>
          <w:sz w:val="22"/>
          <w:szCs w:val="22"/>
          <w:lang w:val="en-US"/>
        </w:rPr>
        <w:t xml:space="preserve"> newsprint article published by </w:t>
      </w:r>
      <w:r w:rsidRPr="00074C20">
        <w:rPr>
          <w:rFonts w:ascii="Arial" w:hAnsi="Arial" w:cs="Arial"/>
          <w:i/>
          <w:iCs/>
          <w:color w:val="auto"/>
          <w:sz w:val="22"/>
          <w:szCs w:val="22"/>
          <w:lang w:val="en-US"/>
        </w:rPr>
        <w:t xml:space="preserve">The Illustrated War News </w:t>
      </w:r>
      <w:r w:rsidRPr="00074C20">
        <w:rPr>
          <w:rFonts w:ascii="Arial" w:hAnsi="Arial" w:cs="Arial"/>
          <w:color w:val="auto"/>
          <w:sz w:val="22"/>
          <w:szCs w:val="22"/>
          <w:lang w:val="en-US"/>
        </w:rPr>
        <w:t>in 1916, the photograph shows an Austrian 420 mm heavy artillery shell that has fallen “blind” next to an Italian trench. To give an idea of the scale of the projectile, an Italian soldier has laid down on the ground beside it. The inclined stick to the left in the photograph was only slightly pushed forward as the shell finally came to rest. The average range of the gun was thirty kilometers upwards.</w:t>
      </w:r>
    </w:p>
    <w:p w:rsidR="009E3A6E" w:rsidRPr="00FF3C17" w:rsidRDefault="009E3A6E" w:rsidP="00074C20">
      <w:pPr>
        <w:spacing w:after="0"/>
        <w:rPr>
          <w:rFonts w:ascii="Arial" w:hAnsi="Arial" w:cs="Arial"/>
          <w:sz w:val="26"/>
          <w:szCs w:val="26"/>
          <w:lang w:val="en-US"/>
        </w:rPr>
      </w:pPr>
    </w:p>
    <w:p w:rsidR="00074C20" w:rsidRPr="00FF3C17" w:rsidRDefault="009E3A6E" w:rsidP="00074C20">
      <w:pPr>
        <w:pStyle w:val="Default"/>
        <w:spacing w:line="276" w:lineRule="auto"/>
        <w:rPr>
          <w:rFonts w:ascii="Arial" w:hAnsi="Arial" w:cs="Arial"/>
          <w:color w:val="auto"/>
          <w:sz w:val="26"/>
          <w:szCs w:val="26"/>
          <w:lang w:val="en-US"/>
        </w:rPr>
      </w:pPr>
      <w:r>
        <w:rPr>
          <w:rFonts w:ascii="Arial" w:hAnsi="Arial" w:cs="Arial"/>
          <w:b/>
          <w:bCs/>
          <w:i/>
          <w:iCs/>
          <w:color w:val="auto"/>
          <w:sz w:val="26"/>
          <w:szCs w:val="26"/>
          <w:lang w:val="en-US"/>
        </w:rPr>
        <w:br w:type="column"/>
      </w:r>
      <w:r w:rsidR="00F81FD6" w:rsidRPr="00FF3C17">
        <w:rPr>
          <w:rFonts w:ascii="Arial" w:hAnsi="Arial" w:cs="Arial"/>
          <w:b/>
          <w:bCs/>
          <w:i/>
          <w:iCs/>
          <w:color w:val="auto"/>
          <w:sz w:val="26"/>
          <w:szCs w:val="26"/>
          <w:lang w:val="en-US"/>
        </w:rPr>
        <w:lastRenderedPageBreak/>
        <w:t xml:space="preserve">Termites, </w:t>
      </w:r>
      <w:r w:rsidR="00F81FD6" w:rsidRPr="00FF3C17">
        <w:rPr>
          <w:rFonts w:ascii="Arial" w:hAnsi="Arial" w:cs="Arial"/>
          <w:color w:val="auto"/>
          <w:sz w:val="26"/>
          <w:szCs w:val="26"/>
          <w:lang w:val="en-US"/>
        </w:rPr>
        <w:t>2022</w:t>
      </w:r>
    </w:p>
    <w:p w:rsidR="00074C20" w:rsidRPr="00074C20" w:rsidRDefault="00074C20" w:rsidP="00074C20">
      <w:pPr>
        <w:pStyle w:val="Default"/>
        <w:spacing w:line="276" w:lineRule="auto"/>
        <w:rPr>
          <w:rFonts w:ascii="Arial" w:hAnsi="Arial" w:cs="Arial"/>
          <w:color w:val="auto"/>
          <w:sz w:val="22"/>
          <w:szCs w:val="22"/>
          <w:lang w:val="en-US"/>
        </w:rPr>
      </w:pPr>
    </w:p>
    <w:p w:rsidR="00074C20" w:rsidRPr="00074C20" w:rsidRDefault="00074C20"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Remote controlled sex toys, ventilation system</w:t>
      </w:r>
    </w:p>
    <w:p w:rsidR="00074C20" w:rsidRPr="00074C20" w:rsidRDefault="00074C20" w:rsidP="00074C20">
      <w:pPr>
        <w:pStyle w:val="Default"/>
        <w:spacing w:line="276" w:lineRule="auto"/>
        <w:rPr>
          <w:rFonts w:ascii="Arial" w:hAnsi="Arial" w:cs="Arial"/>
          <w:color w:val="auto"/>
          <w:sz w:val="22"/>
          <w:szCs w:val="22"/>
          <w:lang w:val="en-US"/>
        </w:rPr>
      </w:pPr>
    </w:p>
    <w:p w:rsidR="00074C20"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Inspired by the historic</w:t>
      </w:r>
      <w:r w:rsidR="00074C20" w:rsidRPr="00074C20">
        <w:rPr>
          <w:rFonts w:ascii="Arial" w:hAnsi="Arial" w:cs="Arial"/>
          <w:color w:val="auto"/>
          <w:sz w:val="22"/>
          <w:szCs w:val="22"/>
          <w:lang w:val="en-US"/>
        </w:rPr>
        <w:t xml:space="preserve">al concept of </w:t>
      </w:r>
      <w:proofErr w:type="spellStart"/>
      <w:r w:rsidR="00074C20" w:rsidRPr="00074C20">
        <w:rPr>
          <w:rFonts w:ascii="Arial" w:hAnsi="Arial" w:cs="Arial"/>
          <w:color w:val="auto"/>
          <w:sz w:val="22"/>
          <w:szCs w:val="22"/>
          <w:lang w:val="en-US"/>
        </w:rPr>
        <w:t>hortus</w:t>
      </w:r>
      <w:proofErr w:type="spellEnd"/>
      <w:r w:rsidR="00074C20" w:rsidRPr="00074C20">
        <w:rPr>
          <w:rFonts w:ascii="Arial" w:hAnsi="Arial" w:cs="Arial"/>
          <w:color w:val="auto"/>
          <w:sz w:val="22"/>
          <w:szCs w:val="22"/>
          <w:lang w:val="en-US"/>
        </w:rPr>
        <w:t xml:space="preserve"> </w:t>
      </w:r>
      <w:proofErr w:type="spellStart"/>
      <w:r w:rsidR="00074C20" w:rsidRPr="00074C20">
        <w:rPr>
          <w:rFonts w:ascii="Arial" w:hAnsi="Arial" w:cs="Arial"/>
          <w:color w:val="auto"/>
          <w:sz w:val="22"/>
          <w:szCs w:val="22"/>
          <w:lang w:val="en-US"/>
        </w:rPr>
        <w:t>conclusus</w:t>
      </w:r>
      <w:proofErr w:type="spellEnd"/>
      <w:r w:rsidR="00074C20" w:rsidRPr="00074C20">
        <w:rPr>
          <w:rFonts w:ascii="Arial" w:hAnsi="Arial" w:cs="Arial"/>
          <w:color w:val="auto"/>
          <w:sz w:val="22"/>
          <w:szCs w:val="22"/>
          <w:lang w:val="en-US"/>
        </w:rPr>
        <w:t xml:space="preserve"> – “enclosed garden” –</w:t>
      </w:r>
      <w:r w:rsidRPr="00074C20">
        <w:rPr>
          <w:rFonts w:ascii="Arial" w:hAnsi="Arial" w:cs="Arial"/>
          <w:color w:val="auto"/>
          <w:sz w:val="22"/>
          <w:szCs w:val="22"/>
          <w:lang w:val="en-US"/>
        </w:rPr>
        <w:t xml:space="preserve"> </w:t>
      </w:r>
      <w:proofErr w:type="spellStart"/>
      <w:r w:rsidRPr="00074C20">
        <w:rPr>
          <w:rFonts w:ascii="Arial" w:hAnsi="Arial" w:cs="Arial"/>
          <w:color w:val="auto"/>
          <w:sz w:val="22"/>
          <w:szCs w:val="22"/>
          <w:lang w:val="en-US"/>
        </w:rPr>
        <w:t>Kunsthaus</w:t>
      </w:r>
      <w:proofErr w:type="spellEnd"/>
      <w:r w:rsidRPr="00074C20">
        <w:rPr>
          <w:rFonts w:ascii="Arial" w:hAnsi="Arial" w:cs="Arial"/>
          <w:color w:val="auto"/>
          <w:sz w:val="22"/>
          <w:szCs w:val="22"/>
          <w:lang w:val="en-US"/>
        </w:rPr>
        <w:t xml:space="preserve"> Bregenz acts as a sheltering cell, protecting the visitor from any distractions from the outside world. Inside the building, any potentially disturbing infrastructural systems such as ventilation and heating have been encased within the architecture. </w:t>
      </w:r>
    </w:p>
    <w:p w:rsidR="00074C20" w:rsidRPr="00074C20" w:rsidRDefault="00074C20" w:rsidP="00074C20">
      <w:pPr>
        <w:pStyle w:val="Default"/>
        <w:spacing w:line="276" w:lineRule="auto"/>
        <w:rPr>
          <w:rFonts w:ascii="Arial" w:hAnsi="Arial" w:cs="Arial"/>
          <w:color w:val="auto"/>
          <w:sz w:val="22"/>
          <w:szCs w:val="22"/>
          <w:lang w:val="en-US"/>
        </w:rPr>
      </w:pPr>
    </w:p>
    <w:p w:rsidR="00074C20"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In the twenty-eight kilometers of ventilation pipe cast into the walls, a series of remote-controlled sex toys pulsate against the metallic ducts. Their reverberations are carried int</w:t>
      </w:r>
      <w:r w:rsidR="00074C20" w:rsidRPr="00074C20">
        <w:rPr>
          <w:rFonts w:ascii="Arial" w:hAnsi="Arial" w:cs="Arial"/>
          <w:color w:val="auto"/>
          <w:sz w:val="22"/>
          <w:szCs w:val="22"/>
          <w:lang w:val="en-US"/>
        </w:rPr>
        <w:t>o the gallery with the in</w:t>
      </w:r>
      <w:r w:rsidRPr="00074C20">
        <w:rPr>
          <w:rFonts w:ascii="Arial" w:hAnsi="Arial" w:cs="Arial"/>
          <w:color w:val="auto"/>
          <w:sz w:val="22"/>
          <w:szCs w:val="22"/>
          <w:lang w:val="en-US"/>
        </w:rPr>
        <w:t xml:space="preserve">coming air that seeps in via discreet slits around the edges of the floor. </w:t>
      </w:r>
    </w:p>
    <w:p w:rsidR="00074C20" w:rsidRPr="00074C20" w:rsidRDefault="00074C20" w:rsidP="00074C20">
      <w:pPr>
        <w:pStyle w:val="Default"/>
        <w:spacing w:line="276" w:lineRule="auto"/>
        <w:rPr>
          <w:rFonts w:ascii="Arial" w:hAnsi="Arial" w:cs="Arial"/>
          <w:color w:val="auto"/>
          <w:sz w:val="22"/>
          <w:szCs w:val="22"/>
          <w:lang w:val="en-US"/>
        </w:rPr>
      </w:pPr>
    </w:p>
    <w:p w:rsidR="00F81FD6"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 xml:space="preserve">One cannot turn away from sound, neither can it be drowned out by shutting the eyes. Rather than delivering the artwork as a confined experience or object, the sonic infestation of </w:t>
      </w:r>
      <w:r w:rsidRPr="00074C20">
        <w:rPr>
          <w:rFonts w:ascii="Arial" w:hAnsi="Arial" w:cs="Arial"/>
          <w:i/>
          <w:iCs/>
          <w:color w:val="auto"/>
          <w:sz w:val="22"/>
          <w:szCs w:val="22"/>
          <w:lang w:val="en-US"/>
        </w:rPr>
        <w:t xml:space="preserve">Termites </w:t>
      </w:r>
      <w:r w:rsidR="00074C20" w:rsidRPr="00074C20">
        <w:rPr>
          <w:rFonts w:ascii="Arial" w:hAnsi="Arial" w:cs="Arial"/>
          <w:color w:val="auto"/>
          <w:sz w:val="22"/>
          <w:szCs w:val="22"/>
          <w:lang w:val="en-US"/>
        </w:rPr>
        <w:t>provides con</w:t>
      </w:r>
      <w:r w:rsidRPr="00074C20">
        <w:rPr>
          <w:rFonts w:ascii="Arial" w:hAnsi="Arial" w:cs="Arial"/>
          <w:color w:val="auto"/>
          <w:sz w:val="22"/>
          <w:szCs w:val="22"/>
          <w:lang w:val="en-US"/>
        </w:rPr>
        <w:t xml:space="preserve">tinuous stimulation, destabilizing the borders of the artwork and threatening the spatial intactness of the gallery. Besides actual gardens, </w:t>
      </w:r>
      <w:proofErr w:type="spellStart"/>
      <w:r w:rsidRPr="00074C20">
        <w:rPr>
          <w:rFonts w:ascii="Arial" w:hAnsi="Arial" w:cs="Arial"/>
          <w:color w:val="auto"/>
          <w:sz w:val="22"/>
          <w:szCs w:val="22"/>
          <w:lang w:val="en-US"/>
        </w:rPr>
        <w:t>hortus</w:t>
      </w:r>
      <w:proofErr w:type="spellEnd"/>
      <w:r w:rsidRPr="00074C20">
        <w:rPr>
          <w:rFonts w:ascii="Arial" w:hAnsi="Arial" w:cs="Arial"/>
          <w:color w:val="auto"/>
          <w:sz w:val="22"/>
          <w:szCs w:val="22"/>
          <w:lang w:val="en-US"/>
        </w:rPr>
        <w:t xml:space="preserve"> </w:t>
      </w:r>
      <w:proofErr w:type="spellStart"/>
      <w:r w:rsidRPr="00074C20">
        <w:rPr>
          <w:rFonts w:ascii="Arial" w:hAnsi="Arial" w:cs="Arial"/>
          <w:color w:val="auto"/>
          <w:sz w:val="22"/>
          <w:szCs w:val="22"/>
          <w:lang w:val="en-US"/>
        </w:rPr>
        <w:t>conclusus</w:t>
      </w:r>
      <w:proofErr w:type="spellEnd"/>
      <w:r w:rsidRPr="00074C20">
        <w:rPr>
          <w:rFonts w:ascii="Arial" w:hAnsi="Arial" w:cs="Arial"/>
          <w:color w:val="auto"/>
          <w:sz w:val="22"/>
          <w:szCs w:val="22"/>
          <w:lang w:val="en-US"/>
        </w:rPr>
        <w:t xml:space="preserve"> was a common theme in European renaissance painting as an</w:t>
      </w:r>
      <w:r w:rsidR="00074C20" w:rsidRPr="00074C20">
        <w:rPr>
          <w:rFonts w:ascii="Arial" w:hAnsi="Arial" w:cs="Arial"/>
          <w:color w:val="auto"/>
          <w:sz w:val="22"/>
          <w:szCs w:val="22"/>
          <w:lang w:val="en-US"/>
        </w:rPr>
        <w:t xml:space="preserve"> allegory for the Annunciation – </w:t>
      </w:r>
      <w:r w:rsidRPr="00074C20">
        <w:rPr>
          <w:rFonts w:ascii="Arial" w:hAnsi="Arial" w:cs="Arial"/>
          <w:color w:val="auto"/>
          <w:sz w:val="22"/>
          <w:szCs w:val="22"/>
          <w:lang w:val="en-US"/>
        </w:rPr>
        <w:t xml:space="preserve">reproduction without sexual intercourse. While nothing is allowed past the walls of the garden but words in the air, the non-verbal intonations of </w:t>
      </w:r>
      <w:r w:rsidRPr="00074C20">
        <w:rPr>
          <w:rFonts w:ascii="Arial" w:hAnsi="Arial" w:cs="Arial"/>
          <w:i/>
          <w:iCs/>
          <w:color w:val="auto"/>
          <w:sz w:val="22"/>
          <w:szCs w:val="22"/>
          <w:lang w:val="en-US"/>
        </w:rPr>
        <w:t xml:space="preserve">Termites </w:t>
      </w:r>
      <w:r w:rsidRPr="00074C20">
        <w:rPr>
          <w:rFonts w:ascii="Arial" w:hAnsi="Arial" w:cs="Arial"/>
          <w:color w:val="auto"/>
          <w:sz w:val="22"/>
          <w:szCs w:val="22"/>
          <w:lang w:val="en-US"/>
        </w:rPr>
        <w:t>enter the gallery as a continuous stream of arousal, stirring its architecture.</w:t>
      </w:r>
    </w:p>
    <w:p w:rsidR="00074C20" w:rsidRPr="00074C20" w:rsidRDefault="00074C20" w:rsidP="00074C20">
      <w:pPr>
        <w:pStyle w:val="Default"/>
        <w:spacing w:line="276" w:lineRule="auto"/>
        <w:rPr>
          <w:rFonts w:ascii="Arial" w:hAnsi="Arial" w:cs="Arial"/>
          <w:color w:val="auto"/>
          <w:sz w:val="13"/>
          <w:szCs w:val="13"/>
          <w:lang w:val="en-US"/>
        </w:rPr>
      </w:pPr>
    </w:p>
    <w:p w:rsidR="00074C20" w:rsidRPr="00074C20" w:rsidRDefault="00074C20" w:rsidP="00074C20">
      <w:pPr>
        <w:pStyle w:val="Default"/>
        <w:spacing w:line="276" w:lineRule="auto"/>
        <w:rPr>
          <w:rFonts w:ascii="Arial" w:hAnsi="Arial" w:cs="Arial"/>
          <w:color w:val="auto"/>
          <w:sz w:val="13"/>
          <w:szCs w:val="13"/>
          <w:lang w:val="en-US"/>
        </w:rPr>
      </w:pPr>
    </w:p>
    <w:p w:rsidR="00F81FD6" w:rsidRPr="00074C20" w:rsidRDefault="00F81FD6" w:rsidP="00074C20">
      <w:pPr>
        <w:pStyle w:val="Default"/>
        <w:spacing w:line="276" w:lineRule="auto"/>
        <w:rPr>
          <w:rFonts w:ascii="Arial" w:hAnsi="Arial" w:cs="Arial"/>
          <w:color w:val="auto"/>
          <w:sz w:val="13"/>
          <w:szCs w:val="13"/>
          <w:lang w:val="en-US"/>
        </w:rPr>
      </w:pPr>
    </w:p>
    <w:p w:rsidR="00F81FD6" w:rsidRPr="00074C20" w:rsidRDefault="00F81FD6" w:rsidP="00074C20">
      <w:pPr>
        <w:pStyle w:val="Default"/>
        <w:spacing w:line="276" w:lineRule="auto"/>
        <w:rPr>
          <w:rFonts w:ascii="Arial" w:hAnsi="Arial" w:cs="Arial"/>
          <w:b/>
          <w:bCs/>
          <w:i/>
          <w:iCs/>
          <w:color w:val="auto"/>
          <w:sz w:val="26"/>
          <w:szCs w:val="26"/>
          <w:lang w:val="en-US"/>
        </w:rPr>
      </w:pPr>
    </w:p>
    <w:p w:rsidR="00F81FD6" w:rsidRPr="00FF3C17" w:rsidRDefault="00074C20" w:rsidP="00074C20">
      <w:pPr>
        <w:pStyle w:val="Default"/>
        <w:spacing w:line="276" w:lineRule="auto"/>
        <w:rPr>
          <w:rFonts w:ascii="Arial" w:hAnsi="Arial" w:cs="Arial"/>
          <w:color w:val="auto"/>
          <w:sz w:val="26"/>
          <w:szCs w:val="26"/>
          <w:lang w:val="en-US"/>
        </w:rPr>
      </w:pPr>
      <w:r w:rsidRPr="00074C20">
        <w:rPr>
          <w:rFonts w:ascii="Arial" w:hAnsi="Arial" w:cs="Arial"/>
          <w:b/>
          <w:bCs/>
          <w:i/>
          <w:iCs/>
          <w:color w:val="auto"/>
          <w:sz w:val="22"/>
          <w:szCs w:val="22"/>
          <w:lang w:val="en-US"/>
        </w:rPr>
        <w:br w:type="column"/>
      </w:r>
      <w:r w:rsidR="00F81FD6" w:rsidRPr="00FF3C17">
        <w:rPr>
          <w:rFonts w:ascii="Arial" w:hAnsi="Arial" w:cs="Arial"/>
          <w:b/>
          <w:bCs/>
          <w:i/>
          <w:iCs/>
          <w:color w:val="auto"/>
          <w:sz w:val="26"/>
          <w:szCs w:val="26"/>
          <w:lang w:val="en-US"/>
        </w:rPr>
        <w:lastRenderedPageBreak/>
        <w:t xml:space="preserve">27 Male Molds, </w:t>
      </w:r>
      <w:r w:rsidR="00F81FD6" w:rsidRPr="00FF3C17">
        <w:rPr>
          <w:rFonts w:ascii="Arial" w:hAnsi="Arial" w:cs="Arial"/>
          <w:color w:val="auto"/>
          <w:sz w:val="26"/>
          <w:szCs w:val="26"/>
          <w:lang w:val="en-US"/>
        </w:rPr>
        <w:t>2021</w:t>
      </w:r>
    </w:p>
    <w:p w:rsidR="00F81FD6" w:rsidRPr="00074C20" w:rsidRDefault="00F81FD6" w:rsidP="00074C20">
      <w:pPr>
        <w:pStyle w:val="Default"/>
        <w:spacing w:line="276" w:lineRule="auto"/>
        <w:rPr>
          <w:rFonts w:ascii="Arial" w:hAnsi="Arial" w:cs="Arial"/>
          <w:color w:val="auto"/>
          <w:sz w:val="22"/>
          <w:szCs w:val="22"/>
          <w:lang w:val="en-US"/>
        </w:rPr>
      </w:pPr>
    </w:p>
    <w:p w:rsidR="00F81FD6"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Male molds</w:t>
      </w:r>
    </w:p>
    <w:p w:rsidR="00F81FD6" w:rsidRPr="00074C20" w:rsidRDefault="00F81FD6" w:rsidP="00074C20">
      <w:pPr>
        <w:pStyle w:val="Default"/>
        <w:spacing w:line="276" w:lineRule="auto"/>
        <w:rPr>
          <w:rFonts w:ascii="Arial" w:hAnsi="Arial" w:cs="Arial"/>
          <w:color w:val="auto"/>
          <w:sz w:val="22"/>
          <w:szCs w:val="22"/>
          <w:lang w:val="en-US"/>
        </w:rPr>
      </w:pPr>
    </w:p>
    <w:p w:rsidR="00074C20"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Labelled as “side table,” a solid wood</w:t>
      </w:r>
      <w:r w:rsidR="00074C20" w:rsidRPr="00074C20">
        <w:rPr>
          <w:rFonts w:ascii="Arial" w:hAnsi="Arial" w:cs="Arial"/>
          <w:color w:val="auto"/>
          <w:sz w:val="22"/>
          <w:szCs w:val="22"/>
          <w:lang w:val="en-US"/>
        </w:rPr>
        <w:t xml:space="preserve"> object with silver-painted sur</w:t>
      </w:r>
      <w:r w:rsidRPr="00074C20">
        <w:rPr>
          <w:rFonts w:ascii="Arial" w:hAnsi="Arial" w:cs="Arial"/>
          <w:color w:val="auto"/>
          <w:sz w:val="22"/>
          <w:szCs w:val="22"/>
          <w:lang w:val="en-US"/>
        </w:rPr>
        <w:t xml:space="preserve">face first caught the artist’s attention in a vintage store. After some searching, Budor was able to source a group of twenty-seven related objects from a company specializing in historical building elements. The objects originated in a decommissioned iron foundry somewhere in Berlin where they had served as male molds in the casting process of machine parts. </w:t>
      </w:r>
    </w:p>
    <w:p w:rsidR="00074C20" w:rsidRPr="00074C20" w:rsidRDefault="00074C20" w:rsidP="00074C20">
      <w:pPr>
        <w:pStyle w:val="Default"/>
        <w:spacing w:line="276" w:lineRule="auto"/>
        <w:rPr>
          <w:rFonts w:ascii="Arial" w:hAnsi="Arial" w:cs="Arial"/>
          <w:color w:val="auto"/>
          <w:sz w:val="22"/>
          <w:szCs w:val="22"/>
          <w:lang w:val="en-US"/>
        </w:rPr>
      </w:pPr>
    </w:p>
    <w:p w:rsidR="00074C20"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 xml:space="preserve">Male molds act as negative space in casting. Producing an interior, the absent positives are present in the gallery space as a lack. Arranged by the artist into a cluster of stacks, the objects bring to mind a choir of female torsos, totem-like, or perhaps the pipes of a large organ. </w:t>
      </w:r>
    </w:p>
    <w:p w:rsidR="00074C20" w:rsidRPr="00074C20" w:rsidRDefault="00074C20" w:rsidP="00074C20">
      <w:pPr>
        <w:pStyle w:val="Default"/>
        <w:spacing w:line="276" w:lineRule="auto"/>
        <w:rPr>
          <w:rFonts w:ascii="Arial" w:hAnsi="Arial" w:cs="Arial"/>
          <w:color w:val="auto"/>
          <w:sz w:val="22"/>
          <w:szCs w:val="22"/>
          <w:lang w:val="en-US"/>
        </w:rPr>
      </w:pPr>
    </w:p>
    <w:p w:rsidR="00F81FD6"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An object which has lost its use value can regain value through its historical patina, which calls forth a precious sentimentality around the loss of a less alienated mode of production where the physical appearance of an object would tell the story of its function. While the production mode itself has ceased to exist, such as the iron foundry, the object remains mysteri</w:t>
      </w:r>
      <w:r w:rsidR="00074C20" w:rsidRPr="00074C20">
        <w:rPr>
          <w:rFonts w:ascii="Arial" w:hAnsi="Arial" w:cs="Arial"/>
          <w:color w:val="auto"/>
          <w:sz w:val="22"/>
          <w:szCs w:val="22"/>
          <w:lang w:val="en-US"/>
        </w:rPr>
        <w:t xml:space="preserve">ous in its phantomlike presence – </w:t>
      </w:r>
      <w:r w:rsidRPr="00074C20">
        <w:rPr>
          <w:rFonts w:ascii="Arial" w:hAnsi="Arial" w:cs="Arial"/>
          <w:color w:val="auto"/>
          <w:sz w:val="22"/>
          <w:szCs w:val="22"/>
          <w:lang w:val="en-US"/>
        </w:rPr>
        <w:t>almost subject-like.</w:t>
      </w:r>
    </w:p>
    <w:p w:rsidR="00F81FD6" w:rsidRPr="00074C20" w:rsidRDefault="00F81FD6" w:rsidP="00074C20">
      <w:pPr>
        <w:pStyle w:val="Default"/>
        <w:spacing w:line="276" w:lineRule="auto"/>
        <w:rPr>
          <w:rFonts w:ascii="Arial" w:hAnsi="Arial" w:cs="Arial"/>
          <w:color w:val="auto"/>
          <w:sz w:val="13"/>
          <w:szCs w:val="13"/>
          <w:lang w:val="en-US"/>
        </w:rPr>
      </w:pPr>
    </w:p>
    <w:p w:rsidR="00F81FD6" w:rsidRPr="00074C20" w:rsidRDefault="00F81FD6" w:rsidP="00074C20">
      <w:pPr>
        <w:pStyle w:val="Default"/>
        <w:spacing w:line="276" w:lineRule="auto"/>
        <w:rPr>
          <w:rFonts w:ascii="Arial" w:hAnsi="Arial" w:cs="Arial"/>
          <w:b/>
          <w:bCs/>
          <w:i/>
          <w:iCs/>
          <w:color w:val="auto"/>
          <w:sz w:val="26"/>
          <w:szCs w:val="26"/>
          <w:lang w:val="en-US"/>
        </w:rPr>
      </w:pPr>
    </w:p>
    <w:p w:rsidR="00074C20" w:rsidRPr="00074C20" w:rsidRDefault="00074C20" w:rsidP="00074C20">
      <w:pPr>
        <w:pStyle w:val="Default"/>
        <w:spacing w:line="276" w:lineRule="auto"/>
        <w:rPr>
          <w:rFonts w:ascii="Arial" w:hAnsi="Arial" w:cs="Arial"/>
          <w:b/>
          <w:bCs/>
          <w:i/>
          <w:iCs/>
          <w:color w:val="auto"/>
          <w:sz w:val="26"/>
          <w:szCs w:val="26"/>
          <w:lang w:val="en-US"/>
        </w:rPr>
      </w:pPr>
    </w:p>
    <w:p w:rsidR="00F81FD6" w:rsidRPr="00FF3C17" w:rsidRDefault="00FF3C17" w:rsidP="00074C20">
      <w:pPr>
        <w:pStyle w:val="Default"/>
        <w:spacing w:line="276" w:lineRule="auto"/>
        <w:rPr>
          <w:rFonts w:ascii="Arial" w:hAnsi="Arial" w:cs="Arial"/>
          <w:color w:val="auto"/>
          <w:sz w:val="26"/>
          <w:szCs w:val="26"/>
          <w:lang w:val="en-US"/>
        </w:rPr>
      </w:pPr>
      <w:r>
        <w:rPr>
          <w:rFonts w:ascii="Arial" w:hAnsi="Arial" w:cs="Arial"/>
          <w:b/>
          <w:bCs/>
          <w:i/>
          <w:iCs/>
          <w:color w:val="auto"/>
          <w:sz w:val="26"/>
          <w:szCs w:val="26"/>
          <w:lang w:val="en-US"/>
        </w:rPr>
        <w:br w:type="column"/>
      </w:r>
      <w:r w:rsidR="00F81FD6" w:rsidRPr="00FF3C17">
        <w:rPr>
          <w:rFonts w:ascii="Arial" w:hAnsi="Arial" w:cs="Arial"/>
          <w:b/>
          <w:bCs/>
          <w:i/>
          <w:iCs/>
          <w:color w:val="auto"/>
          <w:sz w:val="26"/>
          <w:szCs w:val="26"/>
          <w:lang w:val="en-US"/>
        </w:rPr>
        <w:lastRenderedPageBreak/>
        <w:t xml:space="preserve">Love Streams, </w:t>
      </w:r>
      <w:r w:rsidR="00F81FD6" w:rsidRPr="00FF3C17">
        <w:rPr>
          <w:rFonts w:ascii="Arial" w:hAnsi="Arial" w:cs="Arial"/>
          <w:color w:val="auto"/>
          <w:sz w:val="26"/>
          <w:szCs w:val="26"/>
          <w:lang w:val="en-US"/>
        </w:rPr>
        <w:t>2022</w:t>
      </w:r>
    </w:p>
    <w:p w:rsidR="00F81FD6" w:rsidRPr="00074C20" w:rsidRDefault="00F81FD6" w:rsidP="00074C20">
      <w:pPr>
        <w:pStyle w:val="Default"/>
        <w:spacing w:line="276" w:lineRule="auto"/>
        <w:rPr>
          <w:rFonts w:ascii="Arial" w:hAnsi="Arial" w:cs="Arial"/>
          <w:color w:val="auto"/>
          <w:sz w:val="22"/>
          <w:szCs w:val="22"/>
          <w:lang w:val="en-US"/>
        </w:rPr>
      </w:pPr>
    </w:p>
    <w:p w:rsidR="00F81FD6"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Lexapro (</w:t>
      </w:r>
      <w:proofErr w:type="spellStart"/>
      <w:r w:rsidRPr="00074C20">
        <w:rPr>
          <w:rFonts w:ascii="Arial" w:hAnsi="Arial" w:cs="Arial"/>
          <w:color w:val="auto"/>
          <w:sz w:val="22"/>
          <w:szCs w:val="22"/>
          <w:lang w:val="en-US"/>
        </w:rPr>
        <w:t>Escitalopram</w:t>
      </w:r>
      <w:proofErr w:type="spellEnd"/>
      <w:r w:rsidRPr="00074C20">
        <w:rPr>
          <w:rFonts w:ascii="Arial" w:hAnsi="Arial" w:cs="Arial"/>
          <w:color w:val="auto"/>
          <w:sz w:val="22"/>
          <w:szCs w:val="22"/>
          <w:lang w:val="en-US"/>
        </w:rPr>
        <w:t>), sandpaper</w:t>
      </w:r>
      <w:r w:rsidR="00074C20" w:rsidRPr="00074C20">
        <w:rPr>
          <w:rFonts w:ascii="Arial" w:hAnsi="Arial" w:cs="Arial"/>
          <w:color w:val="auto"/>
          <w:sz w:val="22"/>
          <w:szCs w:val="22"/>
          <w:lang w:val="en-US"/>
        </w:rPr>
        <w:t xml:space="preserve"> </w:t>
      </w:r>
    </w:p>
    <w:p w:rsidR="00F81FD6" w:rsidRPr="00074C20" w:rsidRDefault="00F81FD6" w:rsidP="00074C20">
      <w:pPr>
        <w:pStyle w:val="Default"/>
        <w:spacing w:line="276" w:lineRule="auto"/>
        <w:rPr>
          <w:rFonts w:ascii="Arial" w:hAnsi="Arial" w:cs="Arial"/>
          <w:color w:val="auto"/>
          <w:sz w:val="22"/>
          <w:szCs w:val="22"/>
          <w:lang w:val="en-US"/>
        </w:rPr>
      </w:pPr>
    </w:p>
    <w:p w:rsidR="00F81FD6"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 xml:space="preserve">Used in removing material from a surface, sandpaper is also the carrier of what has been subtracted. Normally discarded when the abrasive layer is worn down or saturated with particles, in </w:t>
      </w:r>
      <w:r w:rsidRPr="00074C20">
        <w:rPr>
          <w:rFonts w:ascii="Arial" w:hAnsi="Arial" w:cs="Arial"/>
          <w:i/>
          <w:iCs/>
          <w:color w:val="auto"/>
          <w:sz w:val="22"/>
          <w:szCs w:val="22"/>
          <w:lang w:val="en-US"/>
        </w:rPr>
        <w:t>Love Streams</w:t>
      </w:r>
      <w:r w:rsidRPr="00074C20">
        <w:rPr>
          <w:rFonts w:ascii="Arial" w:hAnsi="Arial" w:cs="Arial"/>
          <w:color w:val="auto"/>
          <w:sz w:val="22"/>
          <w:szCs w:val="22"/>
          <w:lang w:val="en-US"/>
        </w:rPr>
        <w:t xml:space="preserve">, sandpaper acts as a recurring background for a series of rubbings. </w:t>
      </w:r>
      <w:r w:rsidRPr="00074C20">
        <w:rPr>
          <w:rFonts w:ascii="Arial" w:hAnsi="Arial" w:cs="Arial"/>
          <w:color w:val="auto"/>
          <w:sz w:val="22"/>
          <w:szCs w:val="22"/>
          <w:lang w:val="en-US"/>
        </w:rPr>
        <w:br/>
      </w:r>
    </w:p>
    <w:p w:rsidR="00F81FD6" w:rsidRPr="00074C20" w:rsidRDefault="00F81FD6" w:rsidP="00074C20">
      <w:pPr>
        <w:pStyle w:val="Default"/>
        <w:spacing w:line="276" w:lineRule="auto"/>
        <w:rPr>
          <w:rFonts w:ascii="Arial" w:hAnsi="Arial" w:cs="Arial"/>
          <w:color w:val="auto"/>
          <w:sz w:val="22"/>
          <w:szCs w:val="22"/>
          <w:lang w:val="en-US"/>
        </w:rPr>
      </w:pPr>
      <w:r w:rsidRPr="00074C20">
        <w:rPr>
          <w:rFonts w:ascii="Arial" w:hAnsi="Arial" w:cs="Arial"/>
          <w:color w:val="auto"/>
          <w:sz w:val="22"/>
          <w:szCs w:val="22"/>
          <w:lang w:val="en-US"/>
        </w:rPr>
        <w:t xml:space="preserve">The rubbings were made with </w:t>
      </w:r>
      <w:proofErr w:type="spellStart"/>
      <w:r w:rsidRPr="00074C20">
        <w:rPr>
          <w:rFonts w:ascii="Arial" w:hAnsi="Arial" w:cs="Arial"/>
          <w:color w:val="auto"/>
          <w:sz w:val="22"/>
          <w:szCs w:val="22"/>
          <w:lang w:val="en-US"/>
        </w:rPr>
        <w:t>escitalopram</w:t>
      </w:r>
      <w:proofErr w:type="spellEnd"/>
      <w:r w:rsidRPr="00074C20">
        <w:rPr>
          <w:rFonts w:ascii="Arial" w:hAnsi="Arial" w:cs="Arial"/>
          <w:color w:val="auto"/>
          <w:sz w:val="22"/>
          <w:szCs w:val="22"/>
          <w:lang w:val="en-US"/>
        </w:rPr>
        <w:t xml:space="preserve">, a selective serotonin reuptake inhibitor (SSRI) prescribed to the artist in oral form for the treatment of depression and generalized anxiety disorder. What should have been ground by the body has been ground down by hand, capturing the floor and walls of the artist’s studio through a process of automatic frottage and mark making. </w:t>
      </w:r>
    </w:p>
    <w:p w:rsidR="00074C20" w:rsidRPr="00074C20" w:rsidRDefault="00074C20" w:rsidP="00074C20">
      <w:pPr>
        <w:pStyle w:val="Default"/>
        <w:spacing w:line="276" w:lineRule="auto"/>
        <w:rPr>
          <w:rFonts w:ascii="Arial" w:hAnsi="Arial" w:cs="Arial"/>
          <w:color w:val="auto"/>
          <w:sz w:val="22"/>
          <w:szCs w:val="22"/>
          <w:lang w:val="en-US"/>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9E3A6E" w:rsidRDefault="009E3A6E" w:rsidP="00074C20">
      <w:pPr>
        <w:pStyle w:val="Default"/>
        <w:spacing w:line="276" w:lineRule="auto"/>
        <w:rPr>
          <w:rFonts w:ascii="Arial" w:hAnsi="Arial" w:cs="Arial"/>
          <w:color w:val="auto"/>
          <w:sz w:val="22"/>
          <w:szCs w:val="22"/>
        </w:rPr>
      </w:pPr>
    </w:p>
    <w:p w:rsidR="003A16D6" w:rsidRPr="009E3A6E" w:rsidRDefault="009E3A6E" w:rsidP="00074C20">
      <w:pPr>
        <w:pStyle w:val="Default"/>
        <w:spacing w:line="276" w:lineRule="auto"/>
        <w:rPr>
          <w:rFonts w:ascii="Arial" w:hAnsi="Arial" w:cs="Arial"/>
          <w:sz w:val="22"/>
          <w:szCs w:val="22"/>
          <w:lang w:val="en-US"/>
        </w:rPr>
      </w:pPr>
      <w:r>
        <w:rPr>
          <w:rFonts w:ascii="Arial" w:hAnsi="Arial" w:cs="Arial"/>
          <w:color w:val="auto"/>
          <w:sz w:val="22"/>
          <w:szCs w:val="22"/>
        </w:rPr>
        <w:t xml:space="preserve">All </w:t>
      </w:r>
      <w:proofErr w:type="spellStart"/>
      <w:r>
        <w:rPr>
          <w:rFonts w:ascii="Arial" w:hAnsi="Arial" w:cs="Arial"/>
          <w:color w:val="auto"/>
          <w:sz w:val="22"/>
          <w:szCs w:val="22"/>
        </w:rPr>
        <w:t>t</w:t>
      </w:r>
      <w:r w:rsidR="00F81FD6" w:rsidRPr="00074C20">
        <w:rPr>
          <w:rFonts w:ascii="Arial" w:hAnsi="Arial" w:cs="Arial"/>
          <w:color w:val="auto"/>
          <w:sz w:val="22"/>
          <w:szCs w:val="22"/>
        </w:rPr>
        <w:t>ext</w:t>
      </w:r>
      <w:r>
        <w:rPr>
          <w:rFonts w:ascii="Arial" w:hAnsi="Arial" w:cs="Arial"/>
          <w:color w:val="auto"/>
          <w:sz w:val="22"/>
          <w:szCs w:val="22"/>
        </w:rPr>
        <w:t>s</w:t>
      </w:r>
      <w:proofErr w:type="spellEnd"/>
      <w:r w:rsidR="00F81FD6" w:rsidRPr="00074C20">
        <w:rPr>
          <w:rFonts w:ascii="Arial" w:hAnsi="Arial" w:cs="Arial"/>
          <w:color w:val="auto"/>
          <w:sz w:val="22"/>
          <w:szCs w:val="22"/>
        </w:rPr>
        <w:t xml:space="preserve"> </w:t>
      </w:r>
      <w:proofErr w:type="spellStart"/>
      <w:r w:rsidR="00F81FD6" w:rsidRPr="00074C20">
        <w:rPr>
          <w:rFonts w:ascii="Arial" w:hAnsi="Arial" w:cs="Arial"/>
          <w:color w:val="auto"/>
          <w:sz w:val="22"/>
          <w:szCs w:val="22"/>
        </w:rPr>
        <w:t>by</w:t>
      </w:r>
      <w:proofErr w:type="spellEnd"/>
      <w:r w:rsidR="00F81FD6" w:rsidRPr="00074C20">
        <w:rPr>
          <w:rFonts w:ascii="Arial" w:hAnsi="Arial" w:cs="Arial"/>
          <w:color w:val="auto"/>
          <w:sz w:val="22"/>
          <w:szCs w:val="22"/>
        </w:rPr>
        <w:t xml:space="preserve"> Erika Landström</w:t>
      </w:r>
      <w:r w:rsidR="00F81FD6" w:rsidRPr="00074C20">
        <w:rPr>
          <w:rFonts w:ascii="Arial" w:hAnsi="Arial" w:cs="Arial"/>
          <w:b/>
          <w:bCs/>
          <w:color w:val="auto"/>
          <w:sz w:val="22"/>
          <w:szCs w:val="22"/>
        </w:rPr>
        <w:t xml:space="preserve"> </w:t>
      </w:r>
      <w:r>
        <w:rPr>
          <w:rFonts w:ascii="Arial" w:hAnsi="Arial" w:cs="Arial"/>
          <w:b/>
          <w:bCs/>
          <w:color w:val="auto"/>
          <w:sz w:val="22"/>
          <w:szCs w:val="22"/>
        </w:rPr>
        <w:br/>
      </w:r>
      <w:r w:rsidRPr="009E3A6E">
        <w:rPr>
          <w:rFonts w:ascii="Arial" w:hAnsi="Arial" w:cs="Arial"/>
          <w:bCs/>
          <w:color w:val="auto"/>
          <w:sz w:val="22"/>
          <w:szCs w:val="22"/>
        </w:rPr>
        <w:t xml:space="preserve">Text on </w:t>
      </w:r>
      <w:r w:rsidRPr="009E3A6E">
        <w:rPr>
          <w:rFonts w:ascii="Arial" w:hAnsi="Arial" w:cs="Arial"/>
          <w:bCs/>
          <w:i/>
          <w:color w:val="auto"/>
          <w:sz w:val="22"/>
          <w:szCs w:val="22"/>
        </w:rPr>
        <w:t>Chase Manhattan</w:t>
      </w:r>
      <w:r w:rsidRPr="009E3A6E">
        <w:rPr>
          <w:rFonts w:ascii="Arial" w:hAnsi="Arial" w:cs="Arial"/>
          <w:bCs/>
          <w:color w:val="auto"/>
          <w:sz w:val="22"/>
          <w:szCs w:val="22"/>
        </w:rPr>
        <w:t xml:space="preserve"> </w:t>
      </w:r>
      <w:proofErr w:type="spellStart"/>
      <w:r w:rsidRPr="009E3A6E">
        <w:rPr>
          <w:rFonts w:ascii="Arial" w:hAnsi="Arial" w:cs="Arial"/>
          <w:bCs/>
          <w:color w:val="auto"/>
          <w:sz w:val="22"/>
          <w:szCs w:val="22"/>
        </w:rPr>
        <w:t>by</w:t>
      </w:r>
      <w:proofErr w:type="spellEnd"/>
      <w:r w:rsidRPr="009E3A6E">
        <w:rPr>
          <w:rFonts w:ascii="Arial" w:hAnsi="Arial" w:cs="Arial"/>
          <w:bCs/>
          <w:color w:val="auto"/>
          <w:sz w:val="22"/>
          <w:szCs w:val="22"/>
        </w:rPr>
        <w:t xml:space="preserve"> </w:t>
      </w:r>
      <w:proofErr w:type="spellStart"/>
      <w:r w:rsidRPr="009E3A6E">
        <w:rPr>
          <w:rFonts w:ascii="Arial" w:hAnsi="Arial" w:cs="Arial"/>
          <w:bCs/>
          <w:color w:val="auto"/>
          <w:sz w:val="22"/>
          <w:szCs w:val="22"/>
        </w:rPr>
        <w:t>the</w:t>
      </w:r>
      <w:proofErr w:type="spellEnd"/>
      <w:r w:rsidRPr="009E3A6E">
        <w:rPr>
          <w:rFonts w:ascii="Arial" w:hAnsi="Arial" w:cs="Arial"/>
          <w:bCs/>
          <w:color w:val="auto"/>
          <w:sz w:val="22"/>
          <w:szCs w:val="22"/>
        </w:rPr>
        <w:t xml:space="preserve"> </w:t>
      </w:r>
      <w:proofErr w:type="spellStart"/>
      <w:r w:rsidRPr="009E3A6E">
        <w:rPr>
          <w:rFonts w:ascii="Arial" w:hAnsi="Arial" w:cs="Arial"/>
          <w:bCs/>
          <w:color w:val="auto"/>
          <w:sz w:val="22"/>
          <w:szCs w:val="22"/>
        </w:rPr>
        <w:t>artists</w:t>
      </w:r>
      <w:proofErr w:type="spellEnd"/>
    </w:p>
    <w:sectPr w:rsidR="003A16D6" w:rsidRPr="009E3A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20" w:rsidRDefault="00074C20" w:rsidP="00074C20">
      <w:pPr>
        <w:spacing w:after="0" w:line="240" w:lineRule="auto"/>
      </w:pPr>
      <w:r>
        <w:separator/>
      </w:r>
    </w:p>
  </w:endnote>
  <w:endnote w:type="continuationSeparator" w:id="0">
    <w:p w:rsidR="00074C20" w:rsidRDefault="00074C20" w:rsidP="0007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FLND K+ Clan Pro">
    <w:altName w:val="Clan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20" w:rsidRDefault="00074C20" w:rsidP="00074C20">
      <w:pPr>
        <w:spacing w:after="0" w:line="240" w:lineRule="auto"/>
      </w:pPr>
      <w:r>
        <w:separator/>
      </w:r>
    </w:p>
  </w:footnote>
  <w:footnote w:type="continuationSeparator" w:id="0">
    <w:p w:rsidR="00074C20" w:rsidRDefault="00074C20" w:rsidP="00074C20">
      <w:pPr>
        <w:spacing w:after="0" w:line="240" w:lineRule="auto"/>
      </w:pPr>
      <w:r>
        <w:continuationSeparator/>
      </w:r>
    </w:p>
  </w:footnote>
  <w:footnote w:id="1">
    <w:p w:rsidR="009E3A6E" w:rsidRPr="00AC2B28" w:rsidRDefault="009E3A6E" w:rsidP="009E3A6E">
      <w:pPr>
        <w:pStyle w:val="Funotentext"/>
        <w:rPr>
          <w:rFonts w:ascii="Arial" w:hAnsi="Arial" w:cs="Arial"/>
          <w:lang w:val="en-US"/>
        </w:rPr>
      </w:pPr>
      <w:r w:rsidRPr="00AC2B28">
        <w:rPr>
          <w:rStyle w:val="Funotenzeichen"/>
          <w:rFonts w:ascii="Arial" w:hAnsi="Arial" w:cs="Arial"/>
        </w:rPr>
        <w:footnoteRef/>
      </w:r>
      <w:r w:rsidRPr="00AC2B28">
        <w:rPr>
          <w:rFonts w:ascii="Arial" w:hAnsi="Arial" w:cs="Arial"/>
          <w:lang w:val="en-US"/>
        </w:rPr>
        <w:t xml:space="preserve"> “On the Italian front in the Trentino: An Austrian 420-mm shell which fell without exploding, The Illustrated War News, April 12, 1916 [Part 88], page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48"/>
    <w:rsid w:val="000230F4"/>
    <w:rsid w:val="00074C20"/>
    <w:rsid w:val="002D1F80"/>
    <w:rsid w:val="003527ED"/>
    <w:rsid w:val="003A16D6"/>
    <w:rsid w:val="00461EF6"/>
    <w:rsid w:val="0099544A"/>
    <w:rsid w:val="009D27AE"/>
    <w:rsid w:val="009E3A6E"/>
    <w:rsid w:val="009F3CD6"/>
    <w:rsid w:val="00AA7748"/>
    <w:rsid w:val="00AC2B28"/>
    <w:rsid w:val="00C66129"/>
    <w:rsid w:val="00D97A28"/>
    <w:rsid w:val="00F81FD6"/>
    <w:rsid w:val="00FA5457"/>
    <w:rsid w:val="00FA7544"/>
    <w:rsid w:val="00FF3C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787D"/>
  <w15:chartTrackingRefBased/>
  <w15:docId w15:val="{1AB7B727-80A1-44D0-AFAE-4A5BE877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7748"/>
    <w:pPr>
      <w:autoSpaceDE w:val="0"/>
      <w:autoSpaceDN w:val="0"/>
      <w:adjustRightInd w:val="0"/>
      <w:spacing w:after="0" w:line="240" w:lineRule="auto"/>
    </w:pPr>
    <w:rPr>
      <w:rFonts w:ascii="BFLND K+ Clan Pro" w:hAnsi="BFLND K+ Clan Pro" w:cs="BFLND K+ Clan Pro"/>
      <w:color w:val="000000"/>
      <w:sz w:val="24"/>
      <w:szCs w:val="24"/>
      <w:lang w:val="de-DE"/>
    </w:rPr>
  </w:style>
  <w:style w:type="paragraph" w:styleId="Funotentext">
    <w:name w:val="footnote text"/>
    <w:basedOn w:val="Standard"/>
    <w:link w:val="FunotentextZchn"/>
    <w:uiPriority w:val="99"/>
    <w:semiHidden/>
    <w:unhideWhenUsed/>
    <w:rsid w:val="00074C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4C20"/>
    <w:rPr>
      <w:sz w:val="20"/>
      <w:szCs w:val="20"/>
    </w:rPr>
  </w:style>
  <w:style w:type="character" w:styleId="Funotenzeichen">
    <w:name w:val="footnote reference"/>
    <w:basedOn w:val="Absatz-Standardschriftart"/>
    <w:uiPriority w:val="99"/>
    <w:semiHidden/>
    <w:unhideWhenUsed/>
    <w:rsid w:val="00074C20"/>
    <w:rPr>
      <w:vertAlign w:val="superscript"/>
    </w:rPr>
  </w:style>
  <w:style w:type="paragraph" w:styleId="Sprechblasentext">
    <w:name w:val="Balloon Text"/>
    <w:basedOn w:val="Standard"/>
    <w:link w:val="SprechblasentextZchn"/>
    <w:uiPriority w:val="99"/>
    <w:semiHidden/>
    <w:unhideWhenUsed/>
    <w:rsid w:val="00461E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E4E3-B528-4054-AD35-4C7ED30F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1470</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Laura Heinzle</cp:lastModifiedBy>
  <cp:revision>13</cp:revision>
  <cp:lastPrinted>2022-03-16T13:01:00Z</cp:lastPrinted>
  <dcterms:created xsi:type="dcterms:W3CDTF">2022-03-14T07:46:00Z</dcterms:created>
  <dcterms:modified xsi:type="dcterms:W3CDTF">2022-03-17T13:40:00Z</dcterms:modified>
</cp:coreProperties>
</file>