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C9AD" w14:textId="77777777" w:rsidR="00B46B39" w:rsidRPr="003D4116" w:rsidRDefault="00B46B39" w:rsidP="00B46B39">
      <w:pPr>
        <w:rPr>
          <w:rFonts w:ascii="Arial" w:hAnsi="Arial" w:cs="Arial"/>
          <w:sz w:val="22"/>
          <w:szCs w:val="22"/>
          <w:lang w:val="en-US"/>
        </w:rPr>
      </w:pPr>
      <w:r w:rsidRPr="003D4116">
        <w:rPr>
          <w:rFonts w:ascii="Arial" w:hAnsi="Arial" w:cs="Arial"/>
          <w:sz w:val="22"/>
          <w:szCs w:val="22"/>
          <w:lang w:val="en-US"/>
        </w:rPr>
        <w:t>KUB 2023.04</w:t>
      </w:r>
    </w:p>
    <w:p w14:paraId="6917A552" w14:textId="77777777" w:rsidR="00B46B39" w:rsidRPr="003D4116" w:rsidRDefault="00B46B39" w:rsidP="00B46B39">
      <w:pPr>
        <w:rPr>
          <w:rFonts w:ascii="Arial" w:hAnsi="Arial" w:cs="Arial"/>
          <w:b/>
          <w:sz w:val="22"/>
          <w:szCs w:val="22"/>
          <w:lang w:val="en-US"/>
        </w:rPr>
      </w:pPr>
      <w:r w:rsidRPr="003D4116">
        <w:rPr>
          <w:rFonts w:ascii="Arial" w:hAnsi="Arial" w:cs="Arial"/>
          <w:b/>
          <w:sz w:val="22"/>
          <w:szCs w:val="22"/>
          <w:lang w:val="en-US"/>
        </w:rPr>
        <w:t>Solange Pessoa</w:t>
      </w:r>
    </w:p>
    <w:p w14:paraId="7A564927" w14:textId="35E4EC7C" w:rsidR="00540A18" w:rsidRPr="003D4116" w:rsidRDefault="00B46B39" w:rsidP="00540A18">
      <w:pPr>
        <w:rPr>
          <w:rFonts w:ascii="Arial" w:hAnsi="Arial" w:cs="Arial"/>
          <w:sz w:val="22"/>
          <w:szCs w:val="22"/>
          <w:lang w:val="en-US"/>
        </w:rPr>
      </w:pPr>
      <w:r w:rsidRPr="003D4116">
        <w:rPr>
          <w:rFonts w:ascii="Arial" w:hAnsi="Arial" w:cs="Arial"/>
          <w:sz w:val="22"/>
          <w:szCs w:val="22"/>
          <w:lang w:val="en-US"/>
        </w:rPr>
        <w:t>11 | 11 | 2023 – 04 | 02 | 2024</w:t>
      </w:r>
    </w:p>
    <w:p w14:paraId="5B414D1C" w14:textId="1E6FDCA3" w:rsidR="00540A18" w:rsidRPr="003D4116" w:rsidRDefault="00540A18" w:rsidP="00540A18">
      <w:pPr>
        <w:rPr>
          <w:rFonts w:ascii="Arial" w:hAnsi="Arial" w:cs="Arial"/>
          <w:color w:val="000000"/>
          <w:sz w:val="22"/>
          <w:szCs w:val="22"/>
          <w:lang w:val="en-US"/>
        </w:rPr>
      </w:pPr>
    </w:p>
    <w:p w14:paraId="340E06C0" w14:textId="5A9A8809" w:rsidR="009E7752" w:rsidRPr="003D4116" w:rsidRDefault="009E7752" w:rsidP="00540A18">
      <w:pPr>
        <w:rPr>
          <w:rFonts w:ascii="Arial" w:hAnsi="Arial" w:cs="Arial"/>
          <w:b/>
          <w:sz w:val="22"/>
          <w:szCs w:val="22"/>
          <w:lang w:val="en-US"/>
        </w:rPr>
      </w:pPr>
      <w:r w:rsidRPr="003D4116">
        <w:rPr>
          <w:rFonts w:ascii="Arial" w:hAnsi="Arial" w:cs="Arial"/>
          <w:b/>
          <w:color w:val="000000"/>
          <w:sz w:val="22"/>
          <w:szCs w:val="22"/>
          <w:lang w:val="en-US"/>
        </w:rPr>
        <w:t xml:space="preserve">Zitate von </w:t>
      </w:r>
      <w:r w:rsidRPr="003D4116">
        <w:rPr>
          <w:rFonts w:ascii="Arial" w:hAnsi="Arial" w:cs="Arial"/>
          <w:b/>
          <w:sz w:val="22"/>
          <w:szCs w:val="22"/>
          <w:lang w:val="en-US"/>
        </w:rPr>
        <w:t xml:space="preserve">| Quotes by </w:t>
      </w:r>
    </w:p>
    <w:p w14:paraId="37818235" w14:textId="29FFB565" w:rsidR="009E7752" w:rsidRPr="003D4116" w:rsidRDefault="009E7752" w:rsidP="00540A18">
      <w:pPr>
        <w:rPr>
          <w:rFonts w:ascii="Arial" w:hAnsi="Arial" w:cs="Arial"/>
          <w:b/>
          <w:color w:val="000000"/>
          <w:sz w:val="22"/>
          <w:szCs w:val="22"/>
          <w:lang w:val="en-US"/>
        </w:rPr>
      </w:pPr>
      <w:r w:rsidRPr="003D4116">
        <w:rPr>
          <w:rFonts w:ascii="Arial" w:hAnsi="Arial" w:cs="Arial"/>
          <w:b/>
          <w:color w:val="000000"/>
          <w:sz w:val="22"/>
          <w:szCs w:val="22"/>
          <w:lang w:val="en-US"/>
        </w:rPr>
        <w:t>Solange Pessoa, Sept</w:t>
      </w:r>
      <w:r w:rsidR="00860E6D" w:rsidRPr="003D4116">
        <w:rPr>
          <w:rFonts w:ascii="Arial" w:hAnsi="Arial" w:cs="Arial"/>
          <w:b/>
          <w:color w:val="000000"/>
          <w:sz w:val="22"/>
          <w:szCs w:val="22"/>
          <w:lang w:val="en-US"/>
        </w:rPr>
        <w:t>e</w:t>
      </w:r>
      <w:r w:rsidRPr="003D4116">
        <w:rPr>
          <w:rFonts w:ascii="Arial" w:hAnsi="Arial" w:cs="Arial"/>
          <w:b/>
          <w:color w:val="000000"/>
          <w:sz w:val="22"/>
          <w:szCs w:val="22"/>
          <w:lang w:val="en-US"/>
        </w:rPr>
        <w:t>mber 2023</w:t>
      </w:r>
    </w:p>
    <w:p w14:paraId="51DEAED8" w14:textId="77777777" w:rsidR="00860E6D" w:rsidRPr="003D4116" w:rsidRDefault="00860E6D" w:rsidP="00540A18">
      <w:pPr>
        <w:rPr>
          <w:rFonts w:ascii="Arial" w:hAnsi="Arial" w:cs="Arial"/>
          <w:b/>
          <w:color w:val="000000"/>
          <w:sz w:val="22"/>
          <w:szCs w:val="22"/>
          <w:lang w:val="en-US"/>
        </w:rPr>
      </w:pPr>
    </w:p>
    <w:p w14:paraId="3D09AD06" w14:textId="77777777" w:rsidR="009E7752" w:rsidRPr="003D4116" w:rsidRDefault="009E7752" w:rsidP="00540A18">
      <w:pPr>
        <w:rPr>
          <w:rFonts w:ascii="Arial" w:hAnsi="Arial" w:cs="Arial"/>
          <w:b/>
          <w:color w:val="000000"/>
          <w:sz w:val="22"/>
          <w:szCs w:val="22"/>
          <w:lang w:val="en-US"/>
        </w:rPr>
      </w:pPr>
    </w:p>
    <w:p w14:paraId="60717B1B" w14:textId="6DBEA2CD" w:rsidR="00B46B39" w:rsidRPr="003E4769" w:rsidRDefault="00540A18" w:rsidP="00B46B39">
      <w:pPr>
        <w:rPr>
          <w:rFonts w:ascii="Arial" w:hAnsi="Arial" w:cs="Arial"/>
          <w:color w:val="000000"/>
          <w:sz w:val="22"/>
          <w:szCs w:val="22"/>
        </w:rPr>
      </w:pPr>
      <w:r w:rsidRPr="003E4769">
        <w:rPr>
          <w:rFonts w:ascii="Arial" w:hAnsi="Arial" w:cs="Arial"/>
          <w:b/>
          <w:color w:val="000000"/>
          <w:sz w:val="22"/>
          <w:szCs w:val="22"/>
        </w:rPr>
        <w:t>Räume</w:t>
      </w:r>
      <w:r w:rsidR="00B46B39" w:rsidRPr="003E4769">
        <w:rPr>
          <w:rFonts w:ascii="Arial" w:hAnsi="Arial" w:cs="Arial"/>
          <w:sz w:val="22"/>
          <w:szCs w:val="22"/>
        </w:rPr>
        <w:t xml:space="preserve"> | </w:t>
      </w:r>
      <w:r w:rsidR="00B46B39" w:rsidRPr="003E4769">
        <w:rPr>
          <w:rFonts w:ascii="Arial" w:hAnsi="Arial" w:cs="Arial"/>
          <w:b/>
          <w:color w:val="000000"/>
          <w:sz w:val="22"/>
          <w:szCs w:val="22"/>
        </w:rPr>
        <w:t xml:space="preserve">Spaces </w:t>
      </w:r>
    </w:p>
    <w:p w14:paraId="5B125A75" w14:textId="1DF7333A" w:rsidR="00E423EF" w:rsidRPr="003E4769" w:rsidRDefault="009E7752" w:rsidP="00E423EF">
      <w:pPr>
        <w:rPr>
          <w:rFonts w:ascii="Arial" w:hAnsi="Arial" w:cs="Arial"/>
          <w:color w:val="000000"/>
          <w:sz w:val="22"/>
          <w:szCs w:val="22"/>
        </w:rPr>
      </w:pPr>
      <w:r>
        <w:rPr>
          <w:rFonts w:ascii="Arial" w:hAnsi="Arial" w:cs="Arial"/>
          <w:color w:val="000000"/>
          <w:sz w:val="22"/>
          <w:szCs w:val="22"/>
        </w:rPr>
        <w:t>„</w:t>
      </w:r>
      <w:r w:rsidR="00E423EF" w:rsidRPr="003E4769">
        <w:rPr>
          <w:rFonts w:ascii="Arial" w:hAnsi="Arial" w:cs="Arial"/>
          <w:color w:val="000000"/>
          <w:sz w:val="22"/>
          <w:szCs w:val="22"/>
        </w:rPr>
        <w:t>Räume sind mir wichtig im Hinblick auf ihre Beziehung zur Wahrnehmung, zum Körper, zu den Sinnen, zum Maßstab der Dinge, zu Erinnerungen usw. Ich stelle mir Raum als lebendiges, aktives und reflektierendes Element vor, als etwas Fließendes, das eine Vielzahl von Bedeutungen in sich trägt.</w:t>
      </w:r>
      <w:r>
        <w:rPr>
          <w:rFonts w:ascii="Arial" w:hAnsi="Arial" w:cs="Arial"/>
          <w:color w:val="000000"/>
          <w:sz w:val="22"/>
          <w:szCs w:val="22"/>
        </w:rPr>
        <w:t>“</w:t>
      </w:r>
    </w:p>
    <w:p w14:paraId="25912D08" w14:textId="77777777" w:rsidR="00E423EF" w:rsidRPr="003E4769" w:rsidRDefault="00E423EF" w:rsidP="00E423EF">
      <w:pPr>
        <w:rPr>
          <w:rFonts w:ascii="Arial" w:hAnsi="Arial" w:cs="Arial"/>
          <w:color w:val="000000"/>
          <w:sz w:val="22"/>
          <w:szCs w:val="22"/>
        </w:rPr>
      </w:pPr>
    </w:p>
    <w:p w14:paraId="032C9719" w14:textId="1AF572A8" w:rsidR="00B46B39" w:rsidRPr="003D4116" w:rsidRDefault="00860E6D" w:rsidP="00E423EF">
      <w:pPr>
        <w:rPr>
          <w:rFonts w:ascii="Arial" w:hAnsi="Arial" w:cs="Arial"/>
          <w:color w:val="000000"/>
          <w:sz w:val="22"/>
          <w:szCs w:val="22"/>
          <w:lang w:val="en-US"/>
        </w:rPr>
      </w:pPr>
      <w:r w:rsidRPr="003D4116">
        <w:rPr>
          <w:rFonts w:ascii="Arial" w:hAnsi="Arial" w:cs="Arial"/>
          <w:color w:val="000000"/>
          <w:sz w:val="22"/>
          <w:szCs w:val="22"/>
          <w:lang w:val="en-US"/>
        </w:rPr>
        <w:t>“</w:t>
      </w:r>
      <w:r w:rsidR="00E423EF" w:rsidRPr="003D4116">
        <w:rPr>
          <w:rFonts w:ascii="Arial" w:hAnsi="Arial" w:cs="Arial"/>
          <w:color w:val="000000"/>
          <w:sz w:val="22"/>
          <w:szCs w:val="22"/>
          <w:lang w:val="en-US"/>
        </w:rPr>
        <w:t>Spaces are very important to me in terms of their relationship with perception, the body, the senses, scale, memories, etc. I think of space as a living, active and reflective element, fluid and with multiple meanings.</w:t>
      </w:r>
      <w:r w:rsidRPr="003D4116">
        <w:rPr>
          <w:rFonts w:ascii="Arial" w:hAnsi="Arial" w:cs="Arial"/>
          <w:color w:val="000000"/>
          <w:sz w:val="22"/>
          <w:szCs w:val="22"/>
          <w:lang w:val="en-US"/>
        </w:rPr>
        <w:t>”</w:t>
      </w:r>
    </w:p>
    <w:p w14:paraId="18EA9355" w14:textId="7E1DBF08" w:rsidR="00540A18" w:rsidRPr="003D4116" w:rsidRDefault="00540A18" w:rsidP="00540A18">
      <w:pPr>
        <w:rPr>
          <w:rFonts w:ascii="Arial" w:hAnsi="Arial" w:cs="Arial"/>
          <w:color w:val="000000"/>
          <w:sz w:val="22"/>
          <w:szCs w:val="22"/>
          <w:lang w:val="en-US"/>
        </w:rPr>
      </w:pPr>
    </w:p>
    <w:p w14:paraId="56368B51" w14:textId="77777777" w:rsidR="00B46B39" w:rsidRPr="003D4116" w:rsidRDefault="00B46B39" w:rsidP="00540A18">
      <w:pPr>
        <w:rPr>
          <w:rFonts w:ascii="Arial" w:hAnsi="Arial" w:cs="Arial"/>
          <w:color w:val="000000"/>
          <w:sz w:val="22"/>
          <w:szCs w:val="22"/>
          <w:lang w:val="en-US"/>
        </w:rPr>
      </w:pPr>
    </w:p>
    <w:p w14:paraId="7A22F5C6" w14:textId="77777777" w:rsidR="00540A18" w:rsidRPr="003E4769" w:rsidRDefault="00540A18" w:rsidP="00540A18">
      <w:pPr>
        <w:rPr>
          <w:rFonts w:ascii="Arial" w:hAnsi="Arial" w:cs="Arial"/>
          <w:b/>
          <w:color w:val="1F497D"/>
          <w:sz w:val="22"/>
          <w:szCs w:val="22"/>
        </w:rPr>
      </w:pPr>
      <w:r w:rsidRPr="003E4769">
        <w:rPr>
          <w:rFonts w:ascii="Arial" w:hAnsi="Arial" w:cs="Arial"/>
          <w:b/>
          <w:color w:val="000000"/>
          <w:sz w:val="22"/>
          <w:szCs w:val="22"/>
        </w:rPr>
        <w:t>KUB</w:t>
      </w:r>
    </w:p>
    <w:p w14:paraId="6D0003D4" w14:textId="2CDC4FDC" w:rsidR="00B46B39" w:rsidRPr="003D4116" w:rsidRDefault="00860E6D" w:rsidP="00F57B29">
      <w:pPr>
        <w:rPr>
          <w:rFonts w:ascii="Arial" w:hAnsi="Arial" w:cs="Arial"/>
          <w:color w:val="000000"/>
          <w:sz w:val="22"/>
          <w:szCs w:val="22"/>
          <w:lang w:val="en-US"/>
        </w:rPr>
      </w:pPr>
      <w:r>
        <w:rPr>
          <w:rFonts w:ascii="Arial" w:hAnsi="Arial" w:cs="Arial"/>
          <w:color w:val="000000"/>
          <w:sz w:val="22"/>
          <w:szCs w:val="22"/>
        </w:rPr>
        <w:t>„</w:t>
      </w:r>
      <w:r w:rsidR="00F57B29" w:rsidRPr="003E4769">
        <w:rPr>
          <w:rFonts w:ascii="Arial" w:hAnsi="Arial" w:cs="Arial"/>
          <w:color w:val="000000"/>
          <w:sz w:val="22"/>
          <w:szCs w:val="22"/>
        </w:rPr>
        <w:t>Ich bin absolut fasziniert von der Architektur hier, sie ist sinnlich und metaphysisch, materiell und immateriell – davon, wie das Licht di</w:t>
      </w:r>
      <w:r w:rsidR="003E4769">
        <w:rPr>
          <w:rFonts w:ascii="Arial" w:hAnsi="Arial" w:cs="Arial"/>
          <w:color w:val="000000"/>
          <w:sz w:val="22"/>
          <w:szCs w:val="22"/>
        </w:rPr>
        <w:t>e großzügigen Räume durchdringt</w:t>
      </w:r>
      <w:r w:rsidR="00F57B29" w:rsidRPr="003E4769">
        <w:rPr>
          <w:rFonts w:ascii="Arial" w:hAnsi="Arial" w:cs="Arial"/>
          <w:color w:val="000000"/>
          <w:sz w:val="22"/>
          <w:szCs w:val="22"/>
        </w:rPr>
        <w:t xml:space="preserve">… die Architektur wird sinnlich erlebbar. Es war eine große Ehre für mich, diese Erfahrung machen zu dürfen. </w:t>
      </w:r>
      <w:r w:rsidR="00F57B29" w:rsidRPr="003D4116">
        <w:rPr>
          <w:rFonts w:ascii="Arial" w:hAnsi="Arial" w:cs="Arial"/>
          <w:color w:val="000000"/>
          <w:sz w:val="22"/>
          <w:szCs w:val="22"/>
          <w:lang w:val="en-US"/>
        </w:rPr>
        <w:t>Ich bin nicht mehr dieselbe wie zuvor.</w:t>
      </w:r>
      <w:r w:rsidRPr="003D4116">
        <w:rPr>
          <w:rFonts w:ascii="Arial" w:hAnsi="Arial" w:cs="Arial"/>
          <w:color w:val="000000"/>
          <w:sz w:val="22"/>
          <w:szCs w:val="22"/>
          <w:lang w:val="en-US"/>
        </w:rPr>
        <w:t>“</w:t>
      </w:r>
    </w:p>
    <w:p w14:paraId="4FB72AA6" w14:textId="77777777" w:rsidR="00F57B29" w:rsidRPr="003D4116" w:rsidRDefault="00F57B29" w:rsidP="00F57B29">
      <w:pPr>
        <w:rPr>
          <w:rFonts w:ascii="Arial" w:hAnsi="Arial" w:cs="Arial"/>
          <w:color w:val="000000"/>
          <w:sz w:val="22"/>
          <w:szCs w:val="22"/>
          <w:lang w:val="en-US"/>
        </w:rPr>
      </w:pPr>
    </w:p>
    <w:p w14:paraId="4BBEC1EF" w14:textId="20706371" w:rsidR="00540A18" w:rsidRPr="003D4116" w:rsidRDefault="00860E6D" w:rsidP="00F57B29">
      <w:pPr>
        <w:rPr>
          <w:rFonts w:ascii="Arial" w:hAnsi="Arial" w:cs="Arial"/>
          <w:color w:val="000000"/>
          <w:sz w:val="22"/>
          <w:szCs w:val="22"/>
          <w:lang w:val="en-US"/>
        </w:rPr>
      </w:pPr>
      <w:r w:rsidRPr="003D4116">
        <w:rPr>
          <w:rFonts w:ascii="Arial" w:hAnsi="Arial" w:cs="Arial"/>
          <w:color w:val="000000"/>
          <w:sz w:val="22"/>
          <w:szCs w:val="22"/>
          <w:lang w:val="en-US"/>
        </w:rPr>
        <w:t>“</w:t>
      </w:r>
      <w:r w:rsidR="00F57B29" w:rsidRPr="003D4116">
        <w:rPr>
          <w:rFonts w:ascii="Arial" w:hAnsi="Arial" w:cs="Arial"/>
          <w:color w:val="000000"/>
          <w:sz w:val="22"/>
          <w:szCs w:val="22"/>
          <w:lang w:val="en-US"/>
        </w:rPr>
        <w:t>I’m very fascinated by your sensory and metaphysical architecture, the materiality and immateriality of the building, the light pen</w:t>
      </w:r>
      <w:r w:rsidR="003E4769" w:rsidRPr="003D4116">
        <w:rPr>
          <w:rFonts w:ascii="Arial" w:hAnsi="Arial" w:cs="Arial"/>
          <w:color w:val="000000"/>
          <w:sz w:val="22"/>
          <w:szCs w:val="22"/>
          <w:lang w:val="en-US"/>
        </w:rPr>
        <w:t>etrating in the generous spaces</w:t>
      </w:r>
      <w:r w:rsidR="00F57B29" w:rsidRPr="003D4116">
        <w:rPr>
          <w:rFonts w:ascii="Arial" w:hAnsi="Arial" w:cs="Arial"/>
          <w:color w:val="000000"/>
          <w:sz w:val="22"/>
          <w:szCs w:val="22"/>
          <w:lang w:val="en-US"/>
        </w:rPr>
        <w:t>…</w:t>
      </w:r>
      <w:bookmarkStart w:id="0" w:name="_GoBack"/>
      <w:bookmarkEnd w:id="0"/>
      <w:r w:rsidR="00F57B29" w:rsidRPr="003D4116">
        <w:rPr>
          <w:rFonts w:ascii="Arial" w:hAnsi="Arial" w:cs="Arial"/>
          <w:color w:val="000000"/>
          <w:sz w:val="22"/>
          <w:szCs w:val="22"/>
          <w:lang w:val="en-US"/>
        </w:rPr>
        <w:t xml:space="preserve"> an architecture that provides the phenomenological nature of experience. It was a great honor for me to have this experience I certainly won</w:t>
      </w:r>
      <w:r w:rsidR="003D4116">
        <w:rPr>
          <w:rFonts w:ascii="Arial" w:hAnsi="Arial" w:cs="Arial"/>
          <w:color w:val="000000"/>
          <w:sz w:val="22"/>
          <w:szCs w:val="22"/>
          <w:lang w:val="en-US"/>
        </w:rPr>
        <w:t>’</w:t>
      </w:r>
      <w:r w:rsidR="00F57B29" w:rsidRPr="003D4116">
        <w:rPr>
          <w:rFonts w:ascii="Arial" w:hAnsi="Arial" w:cs="Arial"/>
          <w:color w:val="000000"/>
          <w:sz w:val="22"/>
          <w:szCs w:val="22"/>
          <w:lang w:val="en-US"/>
        </w:rPr>
        <w:t>t be the same.</w:t>
      </w:r>
      <w:r w:rsidRPr="003D4116">
        <w:rPr>
          <w:rFonts w:ascii="Arial" w:hAnsi="Arial" w:cs="Arial"/>
          <w:color w:val="000000"/>
          <w:sz w:val="22"/>
          <w:szCs w:val="22"/>
          <w:lang w:val="en-US"/>
        </w:rPr>
        <w:t>”</w:t>
      </w:r>
    </w:p>
    <w:p w14:paraId="56CE6479" w14:textId="343D7075" w:rsidR="00B46B39" w:rsidRPr="003D4116" w:rsidRDefault="00B46B39" w:rsidP="00540A18">
      <w:pPr>
        <w:rPr>
          <w:rFonts w:ascii="Arial" w:hAnsi="Arial" w:cs="Arial"/>
          <w:color w:val="000000"/>
          <w:sz w:val="22"/>
          <w:szCs w:val="22"/>
          <w:lang w:val="en-US"/>
        </w:rPr>
      </w:pPr>
    </w:p>
    <w:p w14:paraId="341014BE" w14:textId="77777777" w:rsidR="00F57B29" w:rsidRPr="003D4116" w:rsidRDefault="00F57B29" w:rsidP="00540A18">
      <w:pPr>
        <w:rPr>
          <w:rFonts w:ascii="Arial" w:hAnsi="Arial" w:cs="Arial"/>
          <w:color w:val="000000"/>
          <w:sz w:val="22"/>
          <w:szCs w:val="22"/>
          <w:lang w:val="en-US"/>
        </w:rPr>
      </w:pPr>
    </w:p>
    <w:p w14:paraId="7022BAB3" w14:textId="32644960" w:rsidR="00540A18" w:rsidRPr="003E4769" w:rsidRDefault="00B46B39" w:rsidP="00540A18">
      <w:pPr>
        <w:rPr>
          <w:rFonts w:ascii="Arial" w:hAnsi="Arial" w:cs="Arial"/>
          <w:color w:val="000000"/>
          <w:sz w:val="22"/>
          <w:szCs w:val="22"/>
        </w:rPr>
      </w:pPr>
      <w:r w:rsidRPr="003E4769">
        <w:rPr>
          <w:rFonts w:ascii="Arial" w:hAnsi="Arial" w:cs="Arial"/>
          <w:b/>
          <w:color w:val="000000"/>
          <w:sz w:val="22"/>
          <w:szCs w:val="22"/>
        </w:rPr>
        <w:t>Erdgeschoss</w:t>
      </w:r>
      <w:r w:rsidRPr="003E4769">
        <w:rPr>
          <w:rFonts w:ascii="Arial" w:hAnsi="Arial" w:cs="Arial"/>
          <w:sz w:val="22"/>
          <w:szCs w:val="22"/>
        </w:rPr>
        <w:t xml:space="preserve"> | </w:t>
      </w:r>
      <w:r w:rsidRPr="003E4769">
        <w:rPr>
          <w:rFonts w:ascii="Arial" w:hAnsi="Arial" w:cs="Arial"/>
          <w:b/>
          <w:color w:val="000000"/>
          <w:sz w:val="22"/>
          <w:szCs w:val="22"/>
        </w:rPr>
        <w:t>Ground Floor</w:t>
      </w:r>
    </w:p>
    <w:p w14:paraId="223768EC" w14:textId="55A24E46" w:rsidR="00AF245E" w:rsidRPr="003E4769" w:rsidRDefault="00AF245E" w:rsidP="00AF245E">
      <w:pPr>
        <w:shd w:val="clear" w:color="auto" w:fill="FFFFFF"/>
        <w:rPr>
          <w:rFonts w:ascii="Arial" w:hAnsi="Arial" w:cs="Arial"/>
          <w:color w:val="000000"/>
          <w:spacing w:val="3"/>
          <w:sz w:val="22"/>
          <w:szCs w:val="22"/>
        </w:rPr>
      </w:pPr>
      <w:r w:rsidRPr="003E4769">
        <w:rPr>
          <w:rStyle w:val="Hervorhebung"/>
          <w:rFonts w:ascii="Arial" w:hAnsi="Arial" w:cs="Arial"/>
          <w:b/>
          <w:bCs/>
          <w:i w:val="0"/>
          <w:color w:val="000000"/>
          <w:spacing w:val="3"/>
          <w:sz w:val="22"/>
          <w:szCs w:val="22"/>
        </w:rPr>
        <w:t>Delongas</w:t>
      </w:r>
      <w:r w:rsidR="00745022" w:rsidRPr="003E4769">
        <w:rPr>
          <w:rFonts w:ascii="Arial" w:hAnsi="Arial" w:cs="Arial"/>
          <w:color w:val="000000"/>
          <w:spacing w:val="3"/>
          <w:sz w:val="22"/>
          <w:szCs w:val="22"/>
        </w:rPr>
        <w:t xml:space="preserve"> 2023</w:t>
      </w:r>
    </w:p>
    <w:p w14:paraId="478A5DA5" w14:textId="77777777" w:rsidR="00AF245E" w:rsidRPr="003E4769" w:rsidRDefault="00AF245E" w:rsidP="00540A18">
      <w:pPr>
        <w:rPr>
          <w:rFonts w:ascii="Arial" w:hAnsi="Arial" w:cs="Arial"/>
          <w:b/>
          <w:color w:val="1F497D"/>
          <w:sz w:val="22"/>
          <w:szCs w:val="22"/>
        </w:rPr>
      </w:pPr>
    </w:p>
    <w:p w14:paraId="1AFF64EB" w14:textId="6C81585A" w:rsidR="003427B5" w:rsidRPr="003E4769" w:rsidRDefault="00860E6D" w:rsidP="003427B5">
      <w:pPr>
        <w:rPr>
          <w:rFonts w:ascii="Arial" w:hAnsi="Arial" w:cs="Arial"/>
          <w:color w:val="000000"/>
          <w:sz w:val="22"/>
          <w:szCs w:val="22"/>
        </w:rPr>
      </w:pPr>
      <w:r>
        <w:rPr>
          <w:rFonts w:ascii="Arial" w:hAnsi="Arial" w:cs="Arial"/>
          <w:color w:val="000000"/>
          <w:sz w:val="22"/>
          <w:szCs w:val="22"/>
        </w:rPr>
        <w:t>„</w:t>
      </w:r>
      <w:r w:rsidR="003427B5" w:rsidRPr="003E4769">
        <w:rPr>
          <w:rFonts w:ascii="Arial" w:hAnsi="Arial" w:cs="Arial"/>
          <w:color w:val="000000"/>
          <w:sz w:val="22"/>
          <w:szCs w:val="22"/>
        </w:rPr>
        <w:t>Magmen, Alchemie, eruptive Formen, Sonnenmythen, kosmologische Bedeutungen, Metamorphosen der Verwandlung von flüssigen, festen und gasförmigen Zuständen aus den Tiefen des Alls. Das Video vermittelt eine visuelle, taktile, auditive und räumliche Erfahrung.</w:t>
      </w:r>
      <w:r>
        <w:rPr>
          <w:rFonts w:ascii="Arial" w:hAnsi="Arial" w:cs="Arial"/>
          <w:color w:val="000000"/>
          <w:sz w:val="22"/>
          <w:szCs w:val="22"/>
        </w:rPr>
        <w:t>“</w:t>
      </w:r>
    </w:p>
    <w:p w14:paraId="4A03012F" w14:textId="77777777" w:rsidR="003427B5" w:rsidRPr="003E4769" w:rsidRDefault="003427B5" w:rsidP="003427B5">
      <w:pPr>
        <w:rPr>
          <w:rFonts w:ascii="Arial" w:hAnsi="Arial" w:cs="Arial"/>
          <w:color w:val="000000"/>
          <w:sz w:val="22"/>
          <w:szCs w:val="22"/>
        </w:rPr>
      </w:pPr>
    </w:p>
    <w:p w14:paraId="30A08FC3" w14:textId="6181704E" w:rsidR="00AF245E" w:rsidRPr="003D4116" w:rsidRDefault="00860E6D" w:rsidP="003427B5">
      <w:pPr>
        <w:rPr>
          <w:rFonts w:ascii="Arial" w:hAnsi="Arial" w:cs="Arial"/>
          <w:color w:val="000000"/>
          <w:sz w:val="22"/>
          <w:szCs w:val="22"/>
          <w:lang w:val="en-US"/>
        </w:rPr>
      </w:pPr>
      <w:r w:rsidRPr="003D4116">
        <w:rPr>
          <w:rFonts w:ascii="Arial" w:hAnsi="Arial" w:cs="Arial"/>
          <w:color w:val="000000"/>
          <w:sz w:val="22"/>
          <w:szCs w:val="22"/>
          <w:lang w:val="en-US"/>
        </w:rPr>
        <w:t>“</w:t>
      </w:r>
      <w:r w:rsidR="003427B5" w:rsidRPr="003D4116">
        <w:rPr>
          <w:rFonts w:ascii="Arial" w:hAnsi="Arial" w:cs="Arial"/>
          <w:color w:val="000000"/>
          <w:sz w:val="22"/>
          <w:szCs w:val="22"/>
          <w:lang w:val="en-US"/>
        </w:rPr>
        <w:t>Magmas, alchemy, igneous designs, solar myths, cosmological meanings, metamorphic processes of the transformation of liquid, solid and gaseous states from the depths of the cosmos. The video provides a visual, tactile, sound and spatial experience.</w:t>
      </w:r>
      <w:r w:rsidRPr="003D4116">
        <w:rPr>
          <w:rFonts w:ascii="Arial" w:hAnsi="Arial" w:cs="Arial"/>
          <w:color w:val="000000"/>
          <w:sz w:val="22"/>
          <w:szCs w:val="22"/>
          <w:lang w:val="en-US"/>
        </w:rPr>
        <w:t>”</w:t>
      </w:r>
    </w:p>
    <w:p w14:paraId="64CC0057" w14:textId="77777777" w:rsidR="003427B5" w:rsidRPr="003D4116" w:rsidRDefault="003427B5" w:rsidP="003427B5">
      <w:pPr>
        <w:rPr>
          <w:rFonts w:ascii="Arial" w:hAnsi="Arial" w:cs="Arial"/>
          <w:color w:val="000000"/>
          <w:sz w:val="22"/>
          <w:szCs w:val="22"/>
          <w:lang w:val="en-US"/>
        </w:rPr>
      </w:pPr>
    </w:p>
    <w:p w14:paraId="52CC4457" w14:textId="77777777" w:rsidR="00540A18" w:rsidRPr="003D4116" w:rsidRDefault="00540A18" w:rsidP="00540A18">
      <w:pPr>
        <w:rPr>
          <w:rFonts w:ascii="Arial" w:hAnsi="Arial" w:cs="Arial"/>
          <w:color w:val="000000"/>
          <w:sz w:val="22"/>
          <w:szCs w:val="22"/>
          <w:lang w:val="en-US"/>
        </w:rPr>
      </w:pPr>
    </w:p>
    <w:p w14:paraId="557F2D49" w14:textId="761F64C5" w:rsidR="00B46B39" w:rsidRPr="003E4769" w:rsidRDefault="000149B9" w:rsidP="00B46B39">
      <w:pPr>
        <w:rPr>
          <w:rFonts w:ascii="Arial" w:hAnsi="Arial" w:cs="Arial"/>
          <w:color w:val="000000"/>
          <w:sz w:val="22"/>
          <w:szCs w:val="22"/>
        </w:rPr>
      </w:pPr>
      <w:r w:rsidRPr="003E4769">
        <w:rPr>
          <w:rFonts w:ascii="Arial" w:hAnsi="Arial" w:cs="Arial"/>
          <w:b/>
          <w:color w:val="000000"/>
          <w:sz w:val="22"/>
          <w:szCs w:val="22"/>
        </w:rPr>
        <w:t>Erstes Obergeschoss</w:t>
      </w:r>
      <w:r w:rsidR="00B46B39" w:rsidRPr="003E4769">
        <w:rPr>
          <w:rFonts w:ascii="Arial" w:hAnsi="Arial" w:cs="Arial"/>
          <w:b/>
          <w:color w:val="000000"/>
          <w:sz w:val="22"/>
          <w:szCs w:val="22"/>
        </w:rPr>
        <w:t xml:space="preserve"> </w:t>
      </w:r>
      <w:r w:rsidR="00B46B39" w:rsidRPr="003E4769">
        <w:rPr>
          <w:rFonts w:ascii="Arial" w:hAnsi="Arial" w:cs="Arial"/>
          <w:sz w:val="22"/>
          <w:szCs w:val="22"/>
        </w:rPr>
        <w:t xml:space="preserve">| </w:t>
      </w:r>
      <w:r w:rsidR="00B46B39" w:rsidRPr="003E4769">
        <w:rPr>
          <w:rFonts w:ascii="Arial" w:hAnsi="Arial" w:cs="Arial"/>
          <w:b/>
          <w:color w:val="000000"/>
          <w:sz w:val="22"/>
          <w:szCs w:val="22"/>
        </w:rPr>
        <w:t>First Floor</w:t>
      </w:r>
    </w:p>
    <w:p w14:paraId="537971B8" w14:textId="2EC85BFA" w:rsidR="00AF245E" w:rsidRPr="003E4769" w:rsidRDefault="006039CF" w:rsidP="00AF245E">
      <w:pPr>
        <w:autoSpaceDE w:val="0"/>
        <w:autoSpaceDN w:val="0"/>
        <w:adjustRightInd w:val="0"/>
        <w:rPr>
          <w:rFonts w:ascii="Arial" w:hAnsi="Arial" w:cs="Arial"/>
          <w:sz w:val="22"/>
          <w:szCs w:val="22"/>
        </w:rPr>
      </w:pPr>
      <w:r w:rsidRPr="003E4769">
        <w:rPr>
          <w:rFonts w:ascii="Arial" w:hAnsi="Arial" w:cs="Arial"/>
          <w:b/>
          <w:iCs/>
          <w:sz w:val="22"/>
          <w:szCs w:val="22"/>
        </w:rPr>
        <w:t>Bags – Bregenz version</w:t>
      </w:r>
      <w:r w:rsidR="00AF245E" w:rsidRPr="003E4769">
        <w:rPr>
          <w:rFonts w:ascii="Arial" w:hAnsi="Arial" w:cs="Arial"/>
          <w:b/>
          <w:sz w:val="22"/>
          <w:szCs w:val="22"/>
        </w:rPr>
        <w:t xml:space="preserve"> </w:t>
      </w:r>
      <w:r w:rsidR="00AF245E" w:rsidRPr="003E4769">
        <w:rPr>
          <w:rFonts w:ascii="Arial" w:hAnsi="Arial" w:cs="Arial"/>
          <w:sz w:val="22"/>
          <w:szCs w:val="22"/>
        </w:rPr>
        <w:t>1994</w:t>
      </w:r>
      <w:r w:rsidR="00AF245E" w:rsidRPr="003E4769">
        <w:rPr>
          <w:rFonts w:ascii="Arial" w:hAnsi="Arial" w:cs="Arial"/>
          <w:iCs/>
          <w:sz w:val="22"/>
          <w:szCs w:val="22"/>
        </w:rPr>
        <w:t>–</w:t>
      </w:r>
      <w:r w:rsidR="00AF245E" w:rsidRPr="003E4769">
        <w:rPr>
          <w:rFonts w:ascii="Arial" w:hAnsi="Arial" w:cs="Arial"/>
          <w:sz w:val="22"/>
          <w:szCs w:val="22"/>
        </w:rPr>
        <w:t>2023</w:t>
      </w:r>
    </w:p>
    <w:p w14:paraId="410E0F9B" w14:textId="77777777" w:rsidR="00AF245E" w:rsidRPr="003E4769" w:rsidRDefault="00AF245E" w:rsidP="00540A18">
      <w:pPr>
        <w:rPr>
          <w:rFonts w:ascii="Arial" w:hAnsi="Arial" w:cs="Arial"/>
          <w:b/>
          <w:color w:val="1F497D"/>
          <w:sz w:val="22"/>
          <w:szCs w:val="22"/>
        </w:rPr>
      </w:pPr>
    </w:p>
    <w:p w14:paraId="1E1FA3CE" w14:textId="12A3B3D4" w:rsidR="006039CF" w:rsidRPr="003E4769" w:rsidRDefault="00860E6D" w:rsidP="006039CF">
      <w:pPr>
        <w:rPr>
          <w:rFonts w:ascii="Arial" w:hAnsi="Arial" w:cs="Arial"/>
          <w:color w:val="000000"/>
          <w:sz w:val="22"/>
          <w:szCs w:val="22"/>
        </w:rPr>
      </w:pPr>
      <w:r>
        <w:rPr>
          <w:rFonts w:ascii="Arial" w:hAnsi="Arial" w:cs="Arial"/>
          <w:color w:val="000000"/>
          <w:sz w:val="22"/>
          <w:szCs w:val="22"/>
        </w:rPr>
        <w:t>„</w:t>
      </w:r>
      <w:r w:rsidR="006039CF" w:rsidRPr="003E4769">
        <w:rPr>
          <w:rFonts w:ascii="Arial" w:hAnsi="Arial" w:cs="Arial"/>
          <w:color w:val="000000"/>
          <w:sz w:val="22"/>
          <w:szCs w:val="22"/>
        </w:rPr>
        <w:t>Die Installation spricht mehrere Sinne an und lädt die Besucher*innen zu ungewöhnlichen Entdeckungen und Gedankengängen ein. Sie weckt Erinnerungen und ermöglicht materielle und taktile Erfahrungen. Die Arbeit bildet eine Art universelles Archiv, divers und unendlich, das Material – physisch und symbolisch – beherbergt und eine Beziehung zwischen Natur und Kultur herstellt.</w:t>
      </w:r>
      <w:r>
        <w:rPr>
          <w:rFonts w:ascii="Arial" w:hAnsi="Arial" w:cs="Arial"/>
          <w:color w:val="000000"/>
          <w:sz w:val="22"/>
          <w:szCs w:val="22"/>
        </w:rPr>
        <w:t>“</w:t>
      </w:r>
    </w:p>
    <w:p w14:paraId="0E2302F6" w14:textId="77777777" w:rsidR="006039CF" w:rsidRPr="003E4769" w:rsidRDefault="006039CF" w:rsidP="006039CF">
      <w:pPr>
        <w:rPr>
          <w:rFonts w:ascii="Arial" w:hAnsi="Arial" w:cs="Arial"/>
          <w:color w:val="000000"/>
          <w:sz w:val="22"/>
          <w:szCs w:val="22"/>
        </w:rPr>
      </w:pPr>
    </w:p>
    <w:p w14:paraId="3DD4C884" w14:textId="1ECFC440" w:rsidR="006039CF" w:rsidRPr="003D4116" w:rsidRDefault="00860E6D" w:rsidP="006039CF">
      <w:pPr>
        <w:rPr>
          <w:rFonts w:ascii="Arial" w:hAnsi="Arial" w:cs="Arial"/>
          <w:color w:val="000000"/>
          <w:sz w:val="22"/>
          <w:szCs w:val="22"/>
          <w:lang w:val="en-US"/>
        </w:rPr>
      </w:pPr>
      <w:r w:rsidRPr="003D4116">
        <w:rPr>
          <w:rFonts w:ascii="Arial" w:hAnsi="Arial" w:cs="Arial"/>
          <w:color w:val="000000"/>
          <w:sz w:val="22"/>
          <w:szCs w:val="22"/>
          <w:lang w:val="en-US"/>
        </w:rPr>
        <w:t>“</w:t>
      </w:r>
      <w:r w:rsidR="006039CF" w:rsidRPr="003D4116">
        <w:rPr>
          <w:rFonts w:ascii="Arial" w:hAnsi="Arial" w:cs="Arial"/>
          <w:color w:val="000000"/>
          <w:sz w:val="22"/>
          <w:szCs w:val="22"/>
          <w:lang w:val="en-US"/>
        </w:rPr>
        <w:t>This is a multisensory installation that instigates the visitor into research and unusual discoveries, reflections and memories, material and tactile experiences. It is a kind of</w:t>
      </w:r>
    </w:p>
    <w:p w14:paraId="1C56FA6B" w14:textId="77777777" w:rsidR="00860E6D" w:rsidRPr="003D4116" w:rsidRDefault="006039CF" w:rsidP="00540A18">
      <w:pPr>
        <w:rPr>
          <w:rFonts w:ascii="Arial" w:hAnsi="Arial" w:cs="Arial"/>
          <w:color w:val="000000"/>
          <w:sz w:val="22"/>
          <w:szCs w:val="22"/>
          <w:lang w:val="en-US"/>
        </w:rPr>
      </w:pPr>
      <w:r w:rsidRPr="003D4116">
        <w:rPr>
          <w:rFonts w:ascii="Arial" w:hAnsi="Arial" w:cs="Arial"/>
          <w:color w:val="000000"/>
          <w:sz w:val="22"/>
          <w:szCs w:val="22"/>
          <w:lang w:val="en-US"/>
        </w:rPr>
        <w:t xml:space="preserve">great universal archive, diverse and infinite, which houses </w:t>
      </w:r>
      <w:r w:rsidRPr="000B0BFB">
        <w:rPr>
          <w:rFonts w:ascii="Arial" w:hAnsi="Arial" w:cs="Arial"/>
          <w:color w:val="000000"/>
          <w:sz w:val="22"/>
          <w:szCs w:val="22"/>
          <w:lang w:val="en-US"/>
        </w:rPr>
        <w:t>thick materialities</w:t>
      </w:r>
      <w:r w:rsidR="00860E6D" w:rsidRPr="000B0BFB">
        <w:rPr>
          <w:rFonts w:ascii="Arial" w:hAnsi="Arial" w:cs="Arial"/>
          <w:color w:val="000000"/>
          <w:sz w:val="22"/>
          <w:szCs w:val="22"/>
          <w:lang w:val="en-US"/>
        </w:rPr>
        <w:t>–physical and symbolic–</w:t>
      </w:r>
      <w:r w:rsidRPr="000B0BFB">
        <w:rPr>
          <w:rFonts w:ascii="Arial" w:hAnsi="Arial" w:cs="Arial"/>
          <w:color w:val="000000"/>
          <w:sz w:val="22"/>
          <w:szCs w:val="22"/>
          <w:lang w:val="en-US"/>
        </w:rPr>
        <w:t>in</w:t>
      </w:r>
      <w:r w:rsidRPr="003D4116">
        <w:rPr>
          <w:rFonts w:ascii="Arial" w:hAnsi="Arial" w:cs="Arial"/>
          <w:color w:val="000000"/>
          <w:sz w:val="22"/>
          <w:szCs w:val="22"/>
          <w:lang w:val="en-US"/>
        </w:rPr>
        <w:t xml:space="preserve"> a relationship between nature and culture.</w:t>
      </w:r>
      <w:r w:rsidR="00860E6D" w:rsidRPr="003D4116">
        <w:rPr>
          <w:rFonts w:ascii="Arial" w:hAnsi="Arial" w:cs="Arial"/>
          <w:color w:val="000000"/>
          <w:sz w:val="22"/>
          <w:szCs w:val="22"/>
          <w:lang w:val="en-US"/>
        </w:rPr>
        <w:t>”</w:t>
      </w:r>
    </w:p>
    <w:p w14:paraId="71AC0029" w14:textId="06F912E8" w:rsidR="00540A18" w:rsidRPr="003D4116" w:rsidRDefault="000149B9" w:rsidP="00540A18">
      <w:pPr>
        <w:rPr>
          <w:rFonts w:ascii="Arial" w:hAnsi="Arial" w:cs="Arial"/>
          <w:b/>
          <w:color w:val="000000"/>
          <w:sz w:val="22"/>
          <w:szCs w:val="22"/>
          <w:lang w:val="en-US"/>
        </w:rPr>
      </w:pPr>
      <w:r w:rsidRPr="003D4116">
        <w:rPr>
          <w:rFonts w:ascii="Arial" w:hAnsi="Arial" w:cs="Arial"/>
          <w:b/>
          <w:color w:val="000000"/>
          <w:sz w:val="22"/>
          <w:szCs w:val="22"/>
          <w:lang w:val="en-US"/>
        </w:rPr>
        <w:lastRenderedPageBreak/>
        <w:t xml:space="preserve">Zweites Obergeschoss </w:t>
      </w:r>
      <w:r w:rsidR="00B46B39" w:rsidRPr="003D4116">
        <w:rPr>
          <w:rFonts w:ascii="Arial" w:hAnsi="Arial" w:cs="Arial"/>
          <w:sz w:val="22"/>
          <w:szCs w:val="22"/>
          <w:lang w:val="en-US"/>
        </w:rPr>
        <w:t xml:space="preserve">| </w:t>
      </w:r>
      <w:r w:rsidR="00B46B39" w:rsidRPr="003D4116">
        <w:rPr>
          <w:rFonts w:ascii="Arial" w:hAnsi="Arial" w:cs="Arial"/>
          <w:b/>
          <w:color w:val="000000"/>
          <w:sz w:val="22"/>
          <w:szCs w:val="22"/>
          <w:lang w:val="en-US"/>
        </w:rPr>
        <w:t>Second Floor</w:t>
      </w:r>
    </w:p>
    <w:p w14:paraId="49AE82D6" w14:textId="7D9E0127" w:rsidR="00AF245E" w:rsidRPr="003E4769" w:rsidRDefault="006039CF" w:rsidP="00AF245E">
      <w:pPr>
        <w:autoSpaceDE w:val="0"/>
        <w:autoSpaceDN w:val="0"/>
        <w:adjustRightInd w:val="0"/>
        <w:rPr>
          <w:rFonts w:ascii="Arial" w:hAnsi="Arial" w:cs="Arial"/>
          <w:sz w:val="22"/>
          <w:szCs w:val="22"/>
          <w:lang w:val="en-GB"/>
        </w:rPr>
      </w:pPr>
      <w:r w:rsidRPr="003E4769">
        <w:rPr>
          <w:rFonts w:ascii="Arial" w:hAnsi="Arial" w:cs="Arial"/>
          <w:b/>
          <w:iCs/>
          <w:sz w:val="22"/>
          <w:szCs w:val="22"/>
          <w:lang w:val="en-GB"/>
        </w:rPr>
        <w:t>Ó Ó Ó Ó</w:t>
      </w:r>
      <w:r w:rsidR="00AF245E" w:rsidRPr="003E4769">
        <w:rPr>
          <w:rFonts w:ascii="Arial" w:hAnsi="Arial" w:cs="Arial"/>
          <w:sz w:val="22"/>
          <w:szCs w:val="22"/>
          <w:lang w:val="en-GB"/>
        </w:rPr>
        <w:t xml:space="preserve"> </w:t>
      </w:r>
      <w:r w:rsidR="00AF245E" w:rsidRPr="003E4769">
        <w:rPr>
          <w:rFonts w:ascii="Arial" w:hAnsi="Arial" w:cs="Arial"/>
          <w:iCs/>
          <w:sz w:val="22"/>
          <w:szCs w:val="22"/>
          <w:lang w:val="en-GB"/>
        </w:rPr>
        <w:t>2023</w:t>
      </w:r>
    </w:p>
    <w:p w14:paraId="24F8135E" w14:textId="77777777" w:rsidR="00AF245E" w:rsidRPr="003D4116" w:rsidRDefault="00AF245E" w:rsidP="00540A18">
      <w:pPr>
        <w:rPr>
          <w:rFonts w:ascii="Arial" w:hAnsi="Arial" w:cs="Arial"/>
          <w:b/>
          <w:color w:val="1F497D"/>
          <w:sz w:val="22"/>
          <w:szCs w:val="22"/>
          <w:lang w:val="en-US"/>
        </w:rPr>
      </w:pPr>
    </w:p>
    <w:p w14:paraId="373DFD90" w14:textId="54D9AD2F" w:rsidR="006039CF" w:rsidRPr="003D4116" w:rsidRDefault="00860E6D" w:rsidP="006039CF">
      <w:pPr>
        <w:rPr>
          <w:rFonts w:ascii="Arial" w:hAnsi="Arial" w:cs="Arial"/>
          <w:color w:val="000000"/>
          <w:sz w:val="22"/>
          <w:szCs w:val="22"/>
          <w:lang w:val="en-US"/>
        </w:rPr>
      </w:pPr>
      <w:r>
        <w:rPr>
          <w:rFonts w:ascii="Arial" w:hAnsi="Arial" w:cs="Arial"/>
          <w:color w:val="000000"/>
          <w:sz w:val="22"/>
          <w:szCs w:val="22"/>
        </w:rPr>
        <w:t>„</w:t>
      </w:r>
      <w:r w:rsidR="006039CF" w:rsidRPr="003E4769">
        <w:rPr>
          <w:rFonts w:ascii="Arial" w:hAnsi="Arial" w:cs="Arial"/>
          <w:color w:val="000000"/>
          <w:sz w:val="22"/>
          <w:szCs w:val="22"/>
        </w:rPr>
        <w:t>An dieser Installation arbeite ich seit 2012, und erst jetzt ist es mir gelungen, sie fertig zu stellen. Die Bronzeskulpturen mit der schwarzen Patina sind Abgüsse von Objekten aus Ton, denn n</w:t>
      </w:r>
      <w:r w:rsidR="003E4769">
        <w:rPr>
          <w:rFonts w:ascii="Arial" w:hAnsi="Arial" w:cs="Arial"/>
          <w:color w:val="000000"/>
          <w:sz w:val="22"/>
          <w:szCs w:val="22"/>
        </w:rPr>
        <w:t xml:space="preserve">ur so gelingen mir diese Formen, </w:t>
      </w:r>
      <w:r w:rsidR="006039CF" w:rsidRPr="003E4769">
        <w:rPr>
          <w:rFonts w:ascii="Arial" w:hAnsi="Arial" w:cs="Arial"/>
          <w:color w:val="000000"/>
          <w:sz w:val="22"/>
          <w:szCs w:val="22"/>
        </w:rPr>
        <w:t>Falten und bauchige</w:t>
      </w:r>
      <w:r w:rsidR="007F6F0B" w:rsidRPr="003E4769">
        <w:rPr>
          <w:rFonts w:ascii="Arial" w:hAnsi="Arial" w:cs="Arial"/>
          <w:color w:val="000000"/>
          <w:sz w:val="22"/>
          <w:szCs w:val="22"/>
        </w:rPr>
        <w:t>n</w:t>
      </w:r>
      <w:r w:rsidR="006039CF" w:rsidRPr="003E4769">
        <w:rPr>
          <w:rFonts w:ascii="Arial" w:hAnsi="Arial" w:cs="Arial"/>
          <w:color w:val="000000"/>
          <w:sz w:val="22"/>
          <w:szCs w:val="22"/>
        </w:rPr>
        <w:t xml:space="preserve"> Volumen. Die Versatzstücke (die ich den Bronzen hinzufüge) bestehen aus vielen Materialien, mit denen auch KUB Architekt Peter Zumthor immer wieder gearbeitet hat: darunter Haut, Haare, Federn, Wolle und Gras. Das Tier-, das Pflanzen- und das Menschenreich teilen ein gemeinsames Universum. </w:t>
      </w:r>
      <w:r w:rsidR="006039CF" w:rsidRPr="003E4769">
        <w:rPr>
          <w:rFonts w:ascii="Arial" w:hAnsi="Arial" w:cs="Arial"/>
          <w:i/>
          <w:color w:val="000000"/>
          <w:sz w:val="22"/>
          <w:szCs w:val="22"/>
        </w:rPr>
        <w:t>Ó Ó Ó Ó</w:t>
      </w:r>
      <w:r w:rsidR="006039CF" w:rsidRPr="003E4769">
        <w:rPr>
          <w:rFonts w:ascii="Arial" w:hAnsi="Arial" w:cs="Arial"/>
          <w:color w:val="000000"/>
          <w:sz w:val="22"/>
          <w:szCs w:val="22"/>
        </w:rPr>
        <w:t xml:space="preserve"> bezieht sich wie die Installation </w:t>
      </w:r>
      <w:r w:rsidR="006039CF" w:rsidRPr="003E4769">
        <w:rPr>
          <w:rFonts w:ascii="Arial" w:hAnsi="Arial" w:cs="Arial"/>
          <w:i/>
          <w:color w:val="000000"/>
          <w:sz w:val="22"/>
          <w:szCs w:val="22"/>
        </w:rPr>
        <w:t>Miracéus</w:t>
      </w:r>
      <w:r w:rsidR="006039CF" w:rsidRPr="003E4769">
        <w:rPr>
          <w:rFonts w:ascii="Arial" w:hAnsi="Arial" w:cs="Arial"/>
          <w:color w:val="000000"/>
          <w:sz w:val="22"/>
          <w:szCs w:val="22"/>
        </w:rPr>
        <w:t xml:space="preserve"> im dritten Obergesc</w:t>
      </w:r>
      <w:r>
        <w:rPr>
          <w:rFonts w:ascii="Arial" w:hAnsi="Arial" w:cs="Arial"/>
          <w:color w:val="000000"/>
          <w:sz w:val="22"/>
          <w:szCs w:val="22"/>
        </w:rPr>
        <w:t xml:space="preserve">hoss auf diese Reiche. </w:t>
      </w:r>
      <w:r w:rsidRPr="003D4116">
        <w:rPr>
          <w:rFonts w:ascii="Arial" w:hAnsi="Arial" w:cs="Arial"/>
          <w:color w:val="000000"/>
          <w:sz w:val="22"/>
          <w:szCs w:val="22"/>
          <w:lang w:val="en-US"/>
        </w:rPr>
        <w:t>Es sind ‚Geschwister-Installationen‘</w:t>
      </w:r>
      <w:r w:rsidR="006039CF" w:rsidRPr="003D4116">
        <w:rPr>
          <w:rFonts w:ascii="Arial" w:hAnsi="Arial" w:cs="Arial"/>
          <w:color w:val="000000"/>
          <w:sz w:val="22"/>
          <w:szCs w:val="22"/>
          <w:lang w:val="en-US"/>
        </w:rPr>
        <w:t>.</w:t>
      </w:r>
      <w:r w:rsidRPr="003D4116">
        <w:rPr>
          <w:rFonts w:ascii="Arial" w:hAnsi="Arial" w:cs="Arial"/>
          <w:color w:val="000000"/>
          <w:sz w:val="22"/>
          <w:szCs w:val="22"/>
          <w:lang w:val="en-US"/>
        </w:rPr>
        <w:t>“</w:t>
      </w:r>
    </w:p>
    <w:p w14:paraId="4E8F58D0" w14:textId="77777777" w:rsidR="006039CF" w:rsidRPr="003D4116" w:rsidRDefault="006039CF" w:rsidP="006039CF">
      <w:pPr>
        <w:rPr>
          <w:rFonts w:ascii="Arial" w:hAnsi="Arial" w:cs="Arial"/>
          <w:color w:val="000000"/>
          <w:sz w:val="22"/>
          <w:szCs w:val="22"/>
          <w:lang w:val="en-US"/>
        </w:rPr>
      </w:pPr>
    </w:p>
    <w:p w14:paraId="46B1B05B" w14:textId="1EA676DE" w:rsidR="00540A18" w:rsidRPr="003E4769" w:rsidRDefault="00860E6D" w:rsidP="006039CF">
      <w:pPr>
        <w:rPr>
          <w:rFonts w:ascii="Arial" w:hAnsi="Arial" w:cs="Arial"/>
          <w:color w:val="000000"/>
          <w:sz w:val="22"/>
          <w:szCs w:val="22"/>
        </w:rPr>
      </w:pPr>
      <w:r w:rsidRPr="003D4116">
        <w:rPr>
          <w:rFonts w:ascii="Arial" w:hAnsi="Arial" w:cs="Arial"/>
          <w:color w:val="000000"/>
          <w:sz w:val="22"/>
          <w:szCs w:val="22"/>
          <w:lang w:val="en-US"/>
        </w:rPr>
        <w:t>“</w:t>
      </w:r>
      <w:r w:rsidR="006039CF" w:rsidRPr="003D4116">
        <w:rPr>
          <w:rFonts w:ascii="Arial" w:hAnsi="Arial" w:cs="Arial"/>
          <w:color w:val="000000"/>
          <w:sz w:val="22"/>
          <w:szCs w:val="22"/>
          <w:lang w:val="en-US"/>
        </w:rPr>
        <w:t xml:space="preserve">This installation has been in the making since 2012 and only now have I managed to complete it. The bronze sculptures with a black patina were taken from ceramics with molds, which is the only way to achieve the desired shapes, folds and misshapen volumes. The relational pieces (added to the bronzes) include many materials that KUB architect Peter Zumthor too had already worked with over the years, such as skins, hair, feathers, wool, and grass. The animal, plant and human kingdoms co-habit a universe of their own. </w:t>
      </w:r>
      <w:r w:rsidR="006039CF" w:rsidRPr="003D4116">
        <w:rPr>
          <w:rFonts w:ascii="Arial" w:hAnsi="Arial" w:cs="Arial"/>
          <w:i/>
          <w:color w:val="000000"/>
          <w:sz w:val="22"/>
          <w:szCs w:val="22"/>
          <w:lang w:val="en-US"/>
        </w:rPr>
        <w:t>Ó Ó Ó Ó</w:t>
      </w:r>
      <w:r w:rsidR="006039CF" w:rsidRPr="003D4116">
        <w:rPr>
          <w:rFonts w:ascii="Arial" w:hAnsi="Arial" w:cs="Arial"/>
          <w:color w:val="000000"/>
          <w:sz w:val="22"/>
          <w:szCs w:val="22"/>
          <w:lang w:val="en-US"/>
        </w:rPr>
        <w:t xml:space="preserve"> is related to the installation </w:t>
      </w:r>
      <w:r w:rsidR="006039CF" w:rsidRPr="003D4116">
        <w:rPr>
          <w:rFonts w:ascii="Arial" w:hAnsi="Arial" w:cs="Arial"/>
          <w:i/>
          <w:color w:val="000000"/>
          <w:sz w:val="22"/>
          <w:szCs w:val="22"/>
          <w:lang w:val="en-US"/>
        </w:rPr>
        <w:t>Miracéus</w:t>
      </w:r>
      <w:r w:rsidR="006039CF" w:rsidRPr="003D4116">
        <w:rPr>
          <w:rFonts w:ascii="Arial" w:hAnsi="Arial" w:cs="Arial"/>
          <w:color w:val="000000"/>
          <w:sz w:val="22"/>
          <w:szCs w:val="22"/>
          <w:lang w:val="en-US"/>
        </w:rPr>
        <w:t xml:space="preserve"> on the third floor, in terms of the kingdoms.</w:t>
      </w:r>
      <w:r w:rsidRPr="003D4116">
        <w:rPr>
          <w:rFonts w:ascii="Arial" w:hAnsi="Arial" w:cs="Arial"/>
          <w:color w:val="000000"/>
          <w:sz w:val="22"/>
          <w:szCs w:val="22"/>
          <w:lang w:val="en-US"/>
        </w:rPr>
        <w:t xml:space="preserve"> </w:t>
      </w:r>
      <w:r>
        <w:rPr>
          <w:rFonts w:ascii="Arial" w:hAnsi="Arial" w:cs="Arial"/>
          <w:color w:val="000000"/>
          <w:sz w:val="22"/>
          <w:szCs w:val="22"/>
        </w:rPr>
        <w:t>They are ‘sister installations.’ ”</w:t>
      </w:r>
    </w:p>
    <w:p w14:paraId="3553F713" w14:textId="77777777" w:rsidR="00913167" w:rsidRPr="003E4769" w:rsidRDefault="00913167" w:rsidP="00540A18">
      <w:pPr>
        <w:rPr>
          <w:rFonts w:ascii="Arial" w:hAnsi="Arial" w:cs="Arial"/>
          <w:color w:val="000000"/>
          <w:sz w:val="22"/>
          <w:szCs w:val="22"/>
        </w:rPr>
      </w:pPr>
    </w:p>
    <w:p w14:paraId="4A649DA5" w14:textId="77777777" w:rsidR="00B46B39" w:rsidRPr="003E4769" w:rsidRDefault="00B46B39" w:rsidP="00540A18">
      <w:pPr>
        <w:rPr>
          <w:rFonts w:ascii="Arial" w:hAnsi="Arial" w:cs="Arial"/>
          <w:color w:val="000000"/>
          <w:sz w:val="22"/>
          <w:szCs w:val="22"/>
        </w:rPr>
      </w:pPr>
    </w:p>
    <w:p w14:paraId="29C76555" w14:textId="3EAD5BFE" w:rsidR="00540A18" w:rsidRPr="003D4116" w:rsidRDefault="00540A18" w:rsidP="00540A18">
      <w:pPr>
        <w:rPr>
          <w:rFonts w:ascii="Arial" w:hAnsi="Arial" w:cs="Arial"/>
          <w:b/>
          <w:color w:val="000000"/>
          <w:sz w:val="22"/>
          <w:szCs w:val="22"/>
          <w:lang w:val="en-US"/>
        </w:rPr>
      </w:pPr>
      <w:r w:rsidRPr="003D4116">
        <w:rPr>
          <w:rFonts w:ascii="Arial" w:hAnsi="Arial" w:cs="Arial"/>
          <w:b/>
          <w:color w:val="000000"/>
          <w:sz w:val="22"/>
          <w:szCs w:val="22"/>
          <w:lang w:val="en-US"/>
        </w:rPr>
        <w:t>Dritte</w:t>
      </w:r>
      <w:r w:rsidR="000149B9" w:rsidRPr="003D4116">
        <w:rPr>
          <w:rFonts w:ascii="Arial" w:hAnsi="Arial" w:cs="Arial"/>
          <w:b/>
          <w:color w:val="000000"/>
          <w:sz w:val="22"/>
          <w:szCs w:val="22"/>
          <w:lang w:val="en-US"/>
        </w:rPr>
        <w:t>s Obergeschoss</w:t>
      </w:r>
      <w:r w:rsidR="00B46B39" w:rsidRPr="003D4116">
        <w:rPr>
          <w:rFonts w:ascii="Arial" w:hAnsi="Arial" w:cs="Arial"/>
          <w:b/>
          <w:color w:val="000000"/>
          <w:sz w:val="22"/>
          <w:szCs w:val="22"/>
          <w:lang w:val="en-US"/>
        </w:rPr>
        <w:t xml:space="preserve"> </w:t>
      </w:r>
      <w:r w:rsidR="00B46B39" w:rsidRPr="003D4116">
        <w:rPr>
          <w:rFonts w:ascii="Arial" w:hAnsi="Arial" w:cs="Arial"/>
          <w:sz w:val="22"/>
          <w:szCs w:val="22"/>
          <w:lang w:val="en-US"/>
        </w:rPr>
        <w:t xml:space="preserve">| </w:t>
      </w:r>
      <w:r w:rsidR="00B46B39" w:rsidRPr="003D4116">
        <w:rPr>
          <w:rFonts w:ascii="Arial" w:hAnsi="Arial" w:cs="Arial"/>
          <w:b/>
          <w:color w:val="000000"/>
          <w:sz w:val="22"/>
          <w:szCs w:val="22"/>
          <w:lang w:val="en-US"/>
        </w:rPr>
        <w:t>Third Floor</w:t>
      </w:r>
    </w:p>
    <w:p w14:paraId="439F257D" w14:textId="775A0785" w:rsidR="00AF245E" w:rsidRPr="003E4769" w:rsidRDefault="007E1BAE" w:rsidP="00AF245E">
      <w:pPr>
        <w:autoSpaceDE w:val="0"/>
        <w:autoSpaceDN w:val="0"/>
        <w:adjustRightInd w:val="0"/>
        <w:rPr>
          <w:rFonts w:ascii="Arial" w:hAnsi="Arial" w:cs="Arial"/>
          <w:sz w:val="22"/>
          <w:szCs w:val="22"/>
          <w:lang w:val="en-GB"/>
        </w:rPr>
      </w:pPr>
      <w:r w:rsidRPr="003E4769">
        <w:rPr>
          <w:rFonts w:ascii="Arial" w:hAnsi="Arial" w:cs="Arial"/>
          <w:b/>
          <w:i/>
          <w:iCs/>
          <w:sz w:val="22"/>
          <w:szCs w:val="22"/>
          <w:lang w:val="en-GB"/>
        </w:rPr>
        <w:t>Miracéus</w:t>
      </w:r>
      <w:r w:rsidR="00AF245E" w:rsidRPr="003E4769">
        <w:rPr>
          <w:rFonts w:ascii="Arial" w:hAnsi="Arial" w:cs="Arial"/>
          <w:b/>
          <w:i/>
          <w:sz w:val="22"/>
          <w:szCs w:val="22"/>
          <w:lang w:val="en-GB"/>
        </w:rPr>
        <w:t xml:space="preserve"> </w:t>
      </w:r>
      <w:r w:rsidR="00AF245E" w:rsidRPr="003E4769">
        <w:rPr>
          <w:rFonts w:ascii="Arial" w:hAnsi="Arial" w:cs="Arial"/>
          <w:sz w:val="22"/>
          <w:szCs w:val="22"/>
          <w:lang w:val="en-GB"/>
        </w:rPr>
        <w:t>2004</w:t>
      </w:r>
      <w:r w:rsidR="00AF245E" w:rsidRPr="003E4769">
        <w:rPr>
          <w:rFonts w:ascii="Arial" w:hAnsi="Arial" w:cs="Arial"/>
          <w:iCs/>
          <w:sz w:val="22"/>
          <w:szCs w:val="22"/>
          <w:lang w:val="en-GB"/>
        </w:rPr>
        <w:t>–</w:t>
      </w:r>
      <w:r w:rsidR="00AF245E" w:rsidRPr="003E4769">
        <w:rPr>
          <w:rFonts w:ascii="Arial" w:hAnsi="Arial" w:cs="Arial"/>
          <w:sz w:val="22"/>
          <w:szCs w:val="22"/>
          <w:lang w:val="en-GB"/>
        </w:rPr>
        <w:t>2023</w:t>
      </w:r>
    </w:p>
    <w:p w14:paraId="54E72C66" w14:textId="77777777" w:rsidR="00AF245E" w:rsidRPr="003D4116" w:rsidRDefault="00AF245E" w:rsidP="00540A18">
      <w:pPr>
        <w:rPr>
          <w:rFonts w:ascii="Arial" w:hAnsi="Arial" w:cs="Arial"/>
          <w:b/>
          <w:color w:val="1F497D"/>
          <w:sz w:val="22"/>
          <w:szCs w:val="22"/>
          <w:lang w:val="en-US"/>
        </w:rPr>
      </w:pPr>
    </w:p>
    <w:p w14:paraId="3AC27BC6" w14:textId="0AE1FE14" w:rsidR="006039CF" w:rsidRPr="003E4769" w:rsidRDefault="00860E6D" w:rsidP="006039CF">
      <w:pPr>
        <w:rPr>
          <w:rFonts w:ascii="Arial" w:hAnsi="Arial" w:cs="Arial"/>
          <w:color w:val="000000"/>
          <w:sz w:val="22"/>
          <w:szCs w:val="22"/>
        </w:rPr>
      </w:pPr>
      <w:r>
        <w:rPr>
          <w:rFonts w:ascii="Arial" w:hAnsi="Arial" w:cs="Arial"/>
          <w:color w:val="000000"/>
          <w:sz w:val="22"/>
          <w:szCs w:val="22"/>
        </w:rPr>
        <w:t>„</w:t>
      </w:r>
      <w:r w:rsidR="006039CF" w:rsidRPr="003E4769">
        <w:rPr>
          <w:rFonts w:ascii="Arial" w:hAnsi="Arial" w:cs="Arial"/>
          <w:color w:val="000000"/>
          <w:sz w:val="22"/>
          <w:szCs w:val="22"/>
        </w:rPr>
        <w:t>Das Zentrum der Installatio</w:t>
      </w:r>
      <w:r>
        <w:rPr>
          <w:rFonts w:ascii="Arial" w:hAnsi="Arial" w:cs="Arial"/>
          <w:color w:val="000000"/>
          <w:sz w:val="22"/>
          <w:szCs w:val="22"/>
        </w:rPr>
        <w:t>n ist eine Art ‚durchdringbarer‘</w:t>
      </w:r>
      <w:r w:rsidR="006039CF" w:rsidRPr="003E4769">
        <w:rPr>
          <w:rFonts w:ascii="Arial" w:hAnsi="Arial" w:cs="Arial"/>
          <w:color w:val="000000"/>
          <w:sz w:val="22"/>
          <w:szCs w:val="22"/>
        </w:rPr>
        <w:t xml:space="preserve"> Tunnel, der einen Blick nach oben ins Dunkle ermöglicht. Er besteht aus Federn von Hühnern und anderen Vögeln. Oben geht diese Röhre in amorphe Volumina über, die aus Daunenfedern bestehen. Ich denke, dass </w:t>
      </w:r>
      <w:r w:rsidR="006039CF" w:rsidRPr="003E4769">
        <w:rPr>
          <w:rFonts w:ascii="Arial" w:hAnsi="Arial" w:cs="Arial"/>
          <w:i/>
          <w:color w:val="000000"/>
          <w:sz w:val="22"/>
          <w:szCs w:val="22"/>
        </w:rPr>
        <w:t xml:space="preserve">Miracéus </w:t>
      </w:r>
      <w:r w:rsidR="006039CF" w:rsidRPr="003E4769">
        <w:rPr>
          <w:rFonts w:ascii="Arial" w:hAnsi="Arial" w:cs="Arial"/>
          <w:color w:val="000000"/>
          <w:sz w:val="22"/>
          <w:szCs w:val="22"/>
        </w:rPr>
        <w:t>Devotionalien sehr nahe kommt – Skulpturen mit einer kultischen, mythischen und rituellen Dimension. Die Zeichnungen umringen die Installation in dynamischen Bewegungen. Sie beziehen sich auf Animismus und Schöpfungsmythen, die in meinem</w:t>
      </w:r>
      <w:r>
        <w:rPr>
          <w:rFonts w:ascii="Arial" w:hAnsi="Arial" w:cs="Arial"/>
          <w:color w:val="000000"/>
          <w:sz w:val="22"/>
          <w:szCs w:val="22"/>
        </w:rPr>
        <w:t xml:space="preserve"> Werk immer eine Rolle spielen.“</w:t>
      </w:r>
    </w:p>
    <w:p w14:paraId="45272363" w14:textId="77777777" w:rsidR="006039CF" w:rsidRPr="003E4769" w:rsidRDefault="006039CF" w:rsidP="006039CF">
      <w:pPr>
        <w:rPr>
          <w:rFonts w:ascii="Arial" w:hAnsi="Arial" w:cs="Arial"/>
          <w:color w:val="000000"/>
          <w:sz w:val="22"/>
          <w:szCs w:val="22"/>
        </w:rPr>
      </w:pPr>
    </w:p>
    <w:p w14:paraId="3C4C4174" w14:textId="2180B8BF" w:rsidR="00913167" w:rsidRPr="003D4116" w:rsidRDefault="00860E6D" w:rsidP="006039CF">
      <w:pPr>
        <w:rPr>
          <w:rFonts w:ascii="Arial" w:hAnsi="Arial" w:cs="Arial"/>
          <w:color w:val="000000"/>
          <w:sz w:val="22"/>
          <w:szCs w:val="22"/>
          <w:lang w:val="en-US"/>
        </w:rPr>
      </w:pPr>
      <w:r w:rsidRPr="003D4116">
        <w:rPr>
          <w:rFonts w:ascii="Arial" w:hAnsi="Arial" w:cs="Arial"/>
          <w:color w:val="000000"/>
          <w:sz w:val="22"/>
          <w:szCs w:val="22"/>
          <w:lang w:val="en-US"/>
        </w:rPr>
        <w:t>“</w:t>
      </w:r>
      <w:r w:rsidR="006039CF" w:rsidRPr="003D4116">
        <w:rPr>
          <w:rFonts w:ascii="Arial" w:hAnsi="Arial" w:cs="Arial"/>
          <w:color w:val="000000"/>
          <w:sz w:val="22"/>
          <w:szCs w:val="22"/>
          <w:lang w:val="en-US"/>
        </w:rPr>
        <w:t>The central part of</w:t>
      </w:r>
      <w:r w:rsidRPr="003D4116">
        <w:rPr>
          <w:rFonts w:ascii="Arial" w:hAnsi="Arial" w:cs="Arial"/>
          <w:color w:val="000000"/>
          <w:sz w:val="22"/>
          <w:szCs w:val="22"/>
          <w:lang w:val="en-US"/>
        </w:rPr>
        <w:t xml:space="preserve"> the installation is a kind of ‘penetrable’</w:t>
      </w:r>
      <w:r w:rsidR="006039CF" w:rsidRPr="003D4116">
        <w:rPr>
          <w:rFonts w:ascii="Arial" w:hAnsi="Arial" w:cs="Arial"/>
          <w:color w:val="000000"/>
          <w:sz w:val="22"/>
          <w:szCs w:val="22"/>
          <w:lang w:val="en-US"/>
        </w:rPr>
        <w:t xml:space="preserve"> tunnel for looking at what’s above, in the dark. It is constructed of feathers from chickens and various birds. The part that accompanies this tube at the top are amorphous volumes that have been built with down. I think </w:t>
      </w:r>
      <w:r w:rsidR="006039CF" w:rsidRPr="003D4116">
        <w:rPr>
          <w:rFonts w:ascii="Arial" w:hAnsi="Arial" w:cs="Arial"/>
          <w:i/>
          <w:color w:val="000000"/>
          <w:sz w:val="22"/>
          <w:szCs w:val="22"/>
          <w:lang w:val="en-US"/>
        </w:rPr>
        <w:t>Miracéus</w:t>
      </w:r>
      <w:r w:rsidR="006039CF" w:rsidRPr="003D4116">
        <w:rPr>
          <w:rFonts w:ascii="Arial" w:hAnsi="Arial" w:cs="Arial"/>
          <w:color w:val="000000"/>
          <w:sz w:val="22"/>
          <w:szCs w:val="22"/>
          <w:lang w:val="en-US"/>
        </w:rPr>
        <w:t xml:space="preserve"> is something close to devotional sculptures, with a cult, mythical and ritualistic dimension. The drawings surround the installation in dynamic movements. They draw on animism and the myth of creation, which is always p</w:t>
      </w:r>
      <w:r w:rsidRPr="003D4116">
        <w:rPr>
          <w:rFonts w:ascii="Arial" w:hAnsi="Arial" w:cs="Arial"/>
          <w:color w:val="000000"/>
          <w:sz w:val="22"/>
          <w:szCs w:val="22"/>
          <w:lang w:val="en-US"/>
        </w:rPr>
        <w:t>resent in my work.”</w:t>
      </w:r>
    </w:p>
    <w:p w14:paraId="11CA4BDA" w14:textId="77777777" w:rsidR="000149B9" w:rsidRPr="003D4116" w:rsidRDefault="000149B9">
      <w:pPr>
        <w:rPr>
          <w:rFonts w:ascii="Arial" w:hAnsi="Arial" w:cs="Arial"/>
          <w:color w:val="000000"/>
          <w:sz w:val="22"/>
          <w:szCs w:val="22"/>
          <w:lang w:val="en-US"/>
        </w:rPr>
      </w:pPr>
    </w:p>
    <w:p w14:paraId="0856E2CD" w14:textId="77777777" w:rsidR="00B46B39" w:rsidRPr="003D4116" w:rsidRDefault="00B46B39" w:rsidP="00B46B39">
      <w:pPr>
        <w:jc w:val="right"/>
        <w:rPr>
          <w:rFonts w:ascii="Arial" w:hAnsi="Arial" w:cs="Arial"/>
          <w:color w:val="000000"/>
          <w:sz w:val="22"/>
          <w:szCs w:val="22"/>
          <w:lang w:val="en-US"/>
        </w:rPr>
      </w:pPr>
    </w:p>
    <w:p w14:paraId="3D3D922E" w14:textId="77777777" w:rsidR="00B46B39" w:rsidRPr="003D4116" w:rsidRDefault="00B46B39" w:rsidP="00B46B39">
      <w:pPr>
        <w:jc w:val="right"/>
        <w:rPr>
          <w:rFonts w:ascii="Arial" w:hAnsi="Arial" w:cs="Arial"/>
          <w:color w:val="000000"/>
          <w:sz w:val="22"/>
          <w:szCs w:val="22"/>
          <w:lang w:val="en-US"/>
        </w:rPr>
      </w:pPr>
    </w:p>
    <w:p w14:paraId="73DBB739" w14:textId="4CB8D596" w:rsidR="00540A18" w:rsidRPr="003D4116" w:rsidRDefault="00540A18" w:rsidP="00B46B39">
      <w:pPr>
        <w:jc w:val="right"/>
        <w:rPr>
          <w:rFonts w:ascii="Arial" w:hAnsi="Arial" w:cs="Arial"/>
          <w:sz w:val="22"/>
          <w:szCs w:val="22"/>
          <w:lang w:val="en-US"/>
        </w:rPr>
      </w:pPr>
    </w:p>
    <w:sectPr w:rsidR="00540A18" w:rsidRPr="003D41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18"/>
    <w:rsid w:val="000149B9"/>
    <w:rsid w:val="000B0BFB"/>
    <w:rsid w:val="001E6413"/>
    <w:rsid w:val="00250AA7"/>
    <w:rsid w:val="003427B5"/>
    <w:rsid w:val="00347337"/>
    <w:rsid w:val="003D4116"/>
    <w:rsid w:val="003E4769"/>
    <w:rsid w:val="0049115C"/>
    <w:rsid w:val="004A4FD6"/>
    <w:rsid w:val="00540A18"/>
    <w:rsid w:val="005C74B7"/>
    <w:rsid w:val="006039CF"/>
    <w:rsid w:val="00680DDD"/>
    <w:rsid w:val="006E0DC4"/>
    <w:rsid w:val="00745022"/>
    <w:rsid w:val="007E1BAE"/>
    <w:rsid w:val="007F6F0B"/>
    <w:rsid w:val="00860E6D"/>
    <w:rsid w:val="00892FB4"/>
    <w:rsid w:val="008C7D05"/>
    <w:rsid w:val="00913167"/>
    <w:rsid w:val="009E7752"/>
    <w:rsid w:val="00A20F5E"/>
    <w:rsid w:val="00A66014"/>
    <w:rsid w:val="00AF245E"/>
    <w:rsid w:val="00B46B39"/>
    <w:rsid w:val="00CC383C"/>
    <w:rsid w:val="00E423EF"/>
    <w:rsid w:val="00F57B29"/>
    <w:rsid w:val="00F57C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E126"/>
  <w15:chartTrackingRefBased/>
  <w15:docId w15:val="{79E543B2-8C61-4818-9812-86E65A5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A18"/>
    <w:pPr>
      <w:spacing w:after="0" w:line="240" w:lineRule="auto"/>
    </w:pPr>
    <w:rPr>
      <w:rFonts w:ascii="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uiPriority w:val="99"/>
    <w:semiHidden/>
    <w:rsid w:val="00540A18"/>
    <w:rPr>
      <w:rFonts w:ascii="Calibri" w:hAnsi="Calibri" w:cs="Calibri"/>
      <w:sz w:val="22"/>
      <w:szCs w:val="22"/>
    </w:rPr>
  </w:style>
  <w:style w:type="character" w:styleId="Kommentarzeichen">
    <w:name w:val="annotation reference"/>
    <w:basedOn w:val="Absatz-Standardschriftart"/>
    <w:uiPriority w:val="99"/>
    <w:semiHidden/>
    <w:unhideWhenUsed/>
    <w:rsid w:val="00540A18"/>
    <w:rPr>
      <w:sz w:val="16"/>
      <w:szCs w:val="16"/>
    </w:rPr>
  </w:style>
  <w:style w:type="paragraph" w:styleId="Kommentartext">
    <w:name w:val="annotation text"/>
    <w:basedOn w:val="Standard"/>
    <w:link w:val="KommentartextZchn"/>
    <w:uiPriority w:val="99"/>
    <w:semiHidden/>
    <w:unhideWhenUsed/>
    <w:rsid w:val="00540A18"/>
    <w:rPr>
      <w:sz w:val="20"/>
      <w:szCs w:val="20"/>
    </w:rPr>
  </w:style>
  <w:style w:type="character" w:customStyle="1" w:styleId="KommentartextZchn">
    <w:name w:val="Kommentartext Zchn"/>
    <w:basedOn w:val="Absatz-Standardschriftart"/>
    <w:link w:val="Kommentartext"/>
    <w:uiPriority w:val="99"/>
    <w:semiHidden/>
    <w:rsid w:val="00540A18"/>
    <w:rPr>
      <w:rFonts w:ascii="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540A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A18"/>
    <w:rPr>
      <w:rFonts w:ascii="Segoe UI" w:hAnsi="Segoe UI" w:cs="Segoe UI"/>
      <w:sz w:val="18"/>
      <w:szCs w:val="18"/>
      <w:lang w:val="de-DE" w:eastAsia="de-DE"/>
    </w:rPr>
  </w:style>
  <w:style w:type="paragraph" w:styleId="Kommentarthema">
    <w:name w:val="annotation subject"/>
    <w:basedOn w:val="Kommentartext"/>
    <w:next w:val="Kommentartext"/>
    <w:link w:val="KommentarthemaZchn"/>
    <w:uiPriority w:val="99"/>
    <w:semiHidden/>
    <w:unhideWhenUsed/>
    <w:rsid w:val="00347337"/>
    <w:rPr>
      <w:b/>
      <w:bCs/>
    </w:rPr>
  </w:style>
  <w:style w:type="character" w:customStyle="1" w:styleId="KommentarthemaZchn">
    <w:name w:val="Kommentarthema Zchn"/>
    <w:basedOn w:val="KommentartextZchn"/>
    <w:link w:val="Kommentarthema"/>
    <w:uiPriority w:val="99"/>
    <w:semiHidden/>
    <w:rsid w:val="00347337"/>
    <w:rPr>
      <w:rFonts w:ascii="Times New Roman" w:hAnsi="Times New Roman" w:cs="Times New Roman"/>
      <w:b/>
      <w:bCs/>
      <w:sz w:val="20"/>
      <w:szCs w:val="20"/>
      <w:lang w:val="de-DE" w:eastAsia="de-DE"/>
    </w:rPr>
  </w:style>
  <w:style w:type="character" w:styleId="Hervorhebung">
    <w:name w:val="Emphasis"/>
    <w:basedOn w:val="Absatz-Standardschriftart"/>
    <w:uiPriority w:val="20"/>
    <w:qFormat/>
    <w:rsid w:val="00AF2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Martina Feurstein</cp:lastModifiedBy>
  <cp:revision>2</cp:revision>
  <cp:lastPrinted>2023-11-06T16:24:00Z</cp:lastPrinted>
  <dcterms:created xsi:type="dcterms:W3CDTF">2023-11-07T12:11:00Z</dcterms:created>
  <dcterms:modified xsi:type="dcterms:W3CDTF">2023-11-07T12:11:00Z</dcterms:modified>
</cp:coreProperties>
</file>