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4F518B" w14:textId="77777777" w:rsidR="0085263C" w:rsidRDefault="005069D0">
      <w:pPr>
        <w:rPr>
          <w:rFonts w:ascii="Arial" w:hAnsi="Arial" w:cs="Arial"/>
          <w:b/>
        </w:rPr>
      </w:pPr>
      <w:r w:rsidRPr="003F7CFA">
        <w:rPr>
          <w:rFonts w:ascii="Arial" w:hAnsi="Arial" w:cs="Arial"/>
          <w:b/>
        </w:rPr>
        <w:t>Kunsthaus Bregenz</w:t>
      </w:r>
      <w:r w:rsidR="00A25936">
        <w:rPr>
          <w:rFonts w:ascii="Arial" w:hAnsi="Arial" w:cs="Arial"/>
          <w:b/>
        </w:rPr>
        <w:t xml:space="preserve"> | KUB Basement</w:t>
      </w:r>
      <w:r w:rsidR="0085263C">
        <w:rPr>
          <w:rFonts w:ascii="Arial" w:hAnsi="Arial" w:cs="Arial"/>
          <w:b/>
        </w:rPr>
        <w:t>: Lois Weinberger</w:t>
      </w:r>
      <w:r w:rsidR="00801FE2">
        <w:rPr>
          <w:rFonts w:ascii="Arial" w:hAnsi="Arial" w:cs="Arial"/>
          <w:b/>
        </w:rPr>
        <w:t xml:space="preserve"> im und vor dem Kunsthaus Bregenz</w:t>
      </w:r>
    </w:p>
    <w:p w14:paraId="1EF803F6" w14:textId="746D2DB0" w:rsidR="005069D0" w:rsidRDefault="00801FE2">
      <w:pPr>
        <w:rPr>
          <w:rFonts w:ascii="Arial" w:hAnsi="Arial" w:cs="Arial"/>
          <w:b/>
        </w:rPr>
      </w:pPr>
      <w:r>
        <w:rPr>
          <w:rFonts w:ascii="Arial" w:hAnsi="Arial" w:cs="Arial"/>
          <w:b/>
        </w:rPr>
        <w:t>Hochaktuelle Arbeiten des ö</w:t>
      </w:r>
      <w:r w:rsidR="0085263C">
        <w:rPr>
          <w:rFonts w:ascii="Arial" w:hAnsi="Arial" w:cs="Arial"/>
          <w:b/>
        </w:rPr>
        <w:t xml:space="preserve">sterreichischen Künstlers </w:t>
      </w:r>
      <w:r w:rsidR="00B56179">
        <w:rPr>
          <w:rFonts w:ascii="Arial" w:hAnsi="Arial" w:cs="Arial"/>
          <w:b/>
        </w:rPr>
        <w:t>Lois Weinberger</w:t>
      </w:r>
      <w:r w:rsidR="0085263C">
        <w:rPr>
          <w:rFonts w:ascii="Arial" w:hAnsi="Arial" w:cs="Arial"/>
          <w:b/>
        </w:rPr>
        <w:t xml:space="preserve"> </w:t>
      </w:r>
      <w:r w:rsidR="00A25936">
        <w:rPr>
          <w:rFonts w:ascii="Arial" w:hAnsi="Arial" w:cs="Arial"/>
          <w:b/>
        </w:rPr>
        <w:t>schlagen ab dem 3</w:t>
      </w:r>
      <w:r w:rsidR="00883D4F">
        <w:rPr>
          <w:rFonts w:ascii="Arial" w:hAnsi="Arial" w:cs="Arial"/>
          <w:b/>
        </w:rPr>
        <w:t>0</w:t>
      </w:r>
      <w:r w:rsidR="00A25936">
        <w:rPr>
          <w:rFonts w:ascii="Arial" w:hAnsi="Arial" w:cs="Arial"/>
          <w:b/>
        </w:rPr>
        <w:t xml:space="preserve">. April </w:t>
      </w:r>
      <w:r w:rsidR="00B56179">
        <w:rPr>
          <w:rFonts w:ascii="Arial" w:hAnsi="Arial" w:cs="Arial"/>
          <w:b/>
        </w:rPr>
        <w:t xml:space="preserve">im KUB Basement und </w:t>
      </w:r>
      <w:r w:rsidR="002A487E">
        <w:rPr>
          <w:rFonts w:ascii="Arial" w:hAnsi="Arial" w:cs="Arial"/>
          <w:b/>
        </w:rPr>
        <w:t xml:space="preserve">auf dem </w:t>
      </w:r>
      <w:r w:rsidR="0085263C">
        <w:rPr>
          <w:rFonts w:ascii="Arial" w:hAnsi="Arial" w:cs="Arial"/>
          <w:b/>
        </w:rPr>
        <w:t xml:space="preserve">KUB </w:t>
      </w:r>
      <w:r w:rsidR="002A487E">
        <w:rPr>
          <w:rFonts w:ascii="Arial" w:hAnsi="Arial" w:cs="Arial"/>
          <w:b/>
        </w:rPr>
        <w:t>P</w:t>
      </w:r>
      <w:r w:rsidR="00B56179">
        <w:rPr>
          <w:rFonts w:ascii="Arial" w:hAnsi="Arial" w:cs="Arial"/>
          <w:b/>
        </w:rPr>
        <w:t>latz</w:t>
      </w:r>
      <w:r w:rsidR="00A25936">
        <w:rPr>
          <w:rFonts w:ascii="Arial" w:hAnsi="Arial" w:cs="Arial"/>
          <w:b/>
        </w:rPr>
        <w:t xml:space="preserve"> Wurzeln</w:t>
      </w:r>
    </w:p>
    <w:p w14:paraId="2BBCAC44" w14:textId="6CA43A01" w:rsidR="00801FE2" w:rsidRPr="00801FE2" w:rsidRDefault="00801FE2" w:rsidP="00801FE2">
      <w:pPr>
        <w:autoSpaceDE w:val="0"/>
        <w:autoSpaceDN w:val="0"/>
        <w:adjustRightInd w:val="0"/>
        <w:rPr>
          <w:rFonts w:ascii="Arial" w:hAnsi="Arial" w:cs="Arial"/>
          <w:color w:val="1D1D1B"/>
        </w:rPr>
      </w:pPr>
      <w:r w:rsidRPr="00801FE2">
        <w:rPr>
          <w:rFonts w:ascii="Arial" w:hAnsi="Arial" w:cs="Arial"/>
          <w:color w:val="1D1D1B"/>
        </w:rPr>
        <w:t>Lois Weinberger (1947‒2</w:t>
      </w:r>
      <w:r>
        <w:rPr>
          <w:rFonts w:ascii="Arial" w:hAnsi="Arial" w:cs="Arial"/>
          <w:color w:val="1D1D1B"/>
        </w:rPr>
        <w:t>020) hat mit seinen Landschafts</w:t>
      </w:r>
      <w:r w:rsidRPr="00801FE2">
        <w:rPr>
          <w:rFonts w:ascii="Arial" w:hAnsi="Arial" w:cs="Arial"/>
          <w:color w:val="1D1D1B"/>
        </w:rPr>
        <w:t>arbeiten die Debatte zu Kunst und Natur bis heute ma</w:t>
      </w:r>
      <w:r>
        <w:rPr>
          <w:rFonts w:ascii="Arial" w:hAnsi="Arial" w:cs="Arial"/>
          <w:color w:val="1D1D1B"/>
        </w:rPr>
        <w:t>ß</w:t>
      </w:r>
      <w:r w:rsidRPr="00801FE2">
        <w:rPr>
          <w:rFonts w:ascii="Arial" w:hAnsi="Arial" w:cs="Arial"/>
          <w:color w:val="1D1D1B"/>
        </w:rPr>
        <w:t xml:space="preserve">geblich mitbestimmt. Er gilt als einer der wichtigsten Künstler der Gegenwart. Bis zuletzt arbeitete er an einem poetisch-politischen Netzwerk, für spezielle Projekte im öffentlichen Raum auch gemeinsam mit seiner Frau Franziska. Als künstlerischer Feldarbeiter hatte er stets die Randzonen der Stadt- und Naturräume </w:t>
      </w:r>
      <w:r w:rsidR="005C7A4E">
        <w:rPr>
          <w:rFonts w:ascii="Arial" w:hAnsi="Arial" w:cs="Arial"/>
          <w:color w:val="1D1D1B"/>
        </w:rPr>
        <w:t>sowie</w:t>
      </w:r>
      <w:r w:rsidR="005C7A4E" w:rsidRPr="00801FE2">
        <w:rPr>
          <w:rFonts w:ascii="Arial" w:hAnsi="Arial" w:cs="Arial"/>
          <w:color w:val="1D1D1B"/>
        </w:rPr>
        <w:t xml:space="preserve"> </w:t>
      </w:r>
      <w:r w:rsidRPr="00801FE2">
        <w:rPr>
          <w:rFonts w:ascii="Arial" w:hAnsi="Arial" w:cs="Arial"/>
          <w:color w:val="1D1D1B"/>
        </w:rPr>
        <w:t>deren Um- und Aufwertung im Sinn, für</w:t>
      </w:r>
      <w:r w:rsidR="00D840E0">
        <w:rPr>
          <w:rFonts w:ascii="Arial" w:hAnsi="Arial" w:cs="Arial"/>
          <w:color w:val="1D1D1B"/>
        </w:rPr>
        <w:t xml:space="preserve"> die er eine eigene Vegetations</w:t>
      </w:r>
      <w:r w:rsidRPr="00801FE2">
        <w:rPr>
          <w:rFonts w:ascii="Arial" w:hAnsi="Arial" w:cs="Arial"/>
          <w:color w:val="1D1D1B"/>
        </w:rPr>
        <w:t xml:space="preserve">ästhetik entwickelte. </w:t>
      </w:r>
    </w:p>
    <w:p w14:paraId="00297384" w14:textId="77777777" w:rsidR="00801FE2" w:rsidRPr="00801FE2" w:rsidRDefault="00801FE2" w:rsidP="00801FE2">
      <w:pPr>
        <w:autoSpaceDE w:val="0"/>
        <w:autoSpaceDN w:val="0"/>
        <w:adjustRightInd w:val="0"/>
        <w:rPr>
          <w:rFonts w:ascii="Arial" w:hAnsi="Arial" w:cs="Arial"/>
          <w:color w:val="1D1D1B"/>
        </w:rPr>
      </w:pPr>
      <w:r w:rsidRPr="00801FE2">
        <w:rPr>
          <w:rFonts w:ascii="Arial" w:hAnsi="Arial" w:cs="Arial"/>
          <w:color w:val="1D1D1B"/>
        </w:rPr>
        <w:t xml:space="preserve">1971 veröffentlichte ein großer Schweizer Pharmakonzern die Bildermappe </w:t>
      </w:r>
      <w:r w:rsidRPr="00D840E0">
        <w:rPr>
          <w:rFonts w:ascii="Arial" w:hAnsi="Arial" w:cs="Arial"/>
          <w:i/>
          <w:color w:val="1D1D1B"/>
        </w:rPr>
        <w:t>Unkrautgemeinschaften Europas</w:t>
      </w:r>
      <w:r w:rsidRPr="00801FE2">
        <w:rPr>
          <w:rFonts w:ascii="Arial" w:hAnsi="Arial" w:cs="Arial"/>
          <w:color w:val="1D1D1B"/>
        </w:rPr>
        <w:t xml:space="preserve"> mit Texten in sieben Sprachen. Die Mappe enthält Fotografien von Pflanzen mit ihren </w:t>
      </w:r>
      <w:r>
        <w:rPr>
          <w:rFonts w:ascii="Arial" w:hAnsi="Arial" w:cs="Arial"/>
          <w:color w:val="1D1D1B"/>
        </w:rPr>
        <w:t>lateinischen Namen. Die Bezeich</w:t>
      </w:r>
      <w:r w:rsidRPr="00801FE2">
        <w:rPr>
          <w:rFonts w:ascii="Arial" w:hAnsi="Arial" w:cs="Arial"/>
          <w:color w:val="1D1D1B"/>
        </w:rPr>
        <w:t xml:space="preserve">nungen dienen der botanischen Identifizierung, tatsächlich aber der Bekämpfung dieser Gewächse, für die der Konzern die im Anhang vorgestellten chemischen Tilgungsmittel herstellt. Lois Weinberger stellte die Mappe als Readymade aus. Die Fotos ähneln Stillleben in der Tradition des Aquarells </w:t>
      </w:r>
      <w:r w:rsidRPr="00801FE2">
        <w:rPr>
          <w:rFonts w:ascii="Arial" w:hAnsi="Arial" w:cs="Arial"/>
          <w:i/>
          <w:color w:val="1D1D1B"/>
        </w:rPr>
        <w:t>Das große Rasenstück</w:t>
      </w:r>
      <w:r w:rsidRPr="00801FE2">
        <w:rPr>
          <w:rFonts w:ascii="Arial" w:hAnsi="Arial" w:cs="Arial"/>
          <w:color w:val="1D1D1B"/>
        </w:rPr>
        <w:t xml:space="preserve"> (1503) von Albrecht Dürer. Angesichts des Rufs nach einer »</w:t>
      </w:r>
      <w:proofErr w:type="spellStart"/>
      <w:r w:rsidRPr="00801FE2">
        <w:rPr>
          <w:rFonts w:ascii="Arial" w:hAnsi="Arial" w:cs="Arial"/>
          <w:color w:val="1D1D1B"/>
        </w:rPr>
        <w:t>ecological</w:t>
      </w:r>
      <w:proofErr w:type="spellEnd"/>
      <w:r w:rsidRPr="00801FE2">
        <w:rPr>
          <w:rFonts w:ascii="Arial" w:hAnsi="Arial" w:cs="Arial"/>
          <w:color w:val="1D1D1B"/>
        </w:rPr>
        <w:t xml:space="preserve"> </w:t>
      </w:r>
      <w:proofErr w:type="spellStart"/>
      <w:r w:rsidRPr="00801FE2">
        <w:rPr>
          <w:rFonts w:ascii="Arial" w:hAnsi="Arial" w:cs="Arial"/>
          <w:color w:val="1D1D1B"/>
        </w:rPr>
        <w:t>art</w:t>
      </w:r>
      <w:proofErr w:type="spellEnd"/>
      <w:r w:rsidRPr="00801FE2">
        <w:rPr>
          <w:rFonts w:ascii="Arial" w:hAnsi="Arial" w:cs="Arial"/>
          <w:color w:val="1D1D1B"/>
        </w:rPr>
        <w:t>« und der Erwartungen an die Pharmaindustrie ist Weinbergers Beitrag hochaktuell.</w:t>
      </w:r>
    </w:p>
    <w:p w14:paraId="51413504" w14:textId="56A3C7E9" w:rsidR="00801FE2" w:rsidRPr="00801FE2" w:rsidRDefault="00801FE2" w:rsidP="00801FE2">
      <w:pPr>
        <w:widowControl w:val="0"/>
        <w:autoSpaceDE w:val="0"/>
        <w:autoSpaceDN w:val="0"/>
        <w:adjustRightInd w:val="0"/>
        <w:rPr>
          <w:rFonts w:ascii="Arial" w:hAnsi="Arial" w:cs="Arial"/>
          <w:iCs/>
          <w:color w:val="1D1D1B"/>
        </w:rPr>
      </w:pPr>
      <w:r w:rsidRPr="00801FE2">
        <w:rPr>
          <w:rFonts w:ascii="Arial" w:hAnsi="Arial" w:cs="Arial"/>
          <w:iCs/>
          <w:color w:val="1D1D1B"/>
        </w:rPr>
        <w:t xml:space="preserve">Die </w:t>
      </w:r>
      <w:r w:rsidR="00883D4F">
        <w:rPr>
          <w:rFonts w:ascii="Arial" w:hAnsi="Arial" w:cs="Arial"/>
          <w:iCs/>
          <w:color w:val="1D1D1B"/>
        </w:rPr>
        <w:t xml:space="preserve">Bildermappe von </w:t>
      </w:r>
      <w:r w:rsidRPr="00801FE2">
        <w:rPr>
          <w:rFonts w:ascii="Arial" w:hAnsi="Arial" w:cs="Arial"/>
          <w:iCs/>
          <w:color w:val="1D1D1B"/>
        </w:rPr>
        <w:t>Lois Weinberger</w:t>
      </w:r>
      <w:r w:rsidR="004B250B">
        <w:rPr>
          <w:rFonts w:ascii="Arial" w:hAnsi="Arial" w:cs="Arial"/>
          <w:iCs/>
          <w:color w:val="1D1D1B"/>
        </w:rPr>
        <w:t xml:space="preserve">, eine KUB Neuerwerbung, </w:t>
      </w:r>
      <w:r w:rsidRPr="00801FE2">
        <w:rPr>
          <w:rFonts w:ascii="Arial" w:hAnsi="Arial" w:cs="Arial"/>
          <w:iCs/>
          <w:color w:val="1D1D1B"/>
        </w:rPr>
        <w:t xml:space="preserve">wird als Ergänzung zur Hauptausstellung </w:t>
      </w:r>
      <w:r w:rsidR="00D840E0" w:rsidRPr="00D840E0">
        <w:rPr>
          <w:rFonts w:ascii="Arial" w:hAnsi="Arial" w:cs="Arial"/>
          <w:i/>
          <w:iCs/>
          <w:color w:val="1D1D1B"/>
        </w:rPr>
        <w:t xml:space="preserve">House </w:t>
      </w:r>
      <w:proofErr w:type="spellStart"/>
      <w:r w:rsidR="00D840E0" w:rsidRPr="00D840E0">
        <w:rPr>
          <w:rFonts w:ascii="Arial" w:hAnsi="Arial" w:cs="Arial"/>
          <w:i/>
          <w:iCs/>
          <w:color w:val="1D1D1B"/>
        </w:rPr>
        <w:t>of</w:t>
      </w:r>
      <w:proofErr w:type="spellEnd"/>
      <w:r w:rsidR="00D840E0" w:rsidRPr="00D840E0">
        <w:rPr>
          <w:rFonts w:ascii="Arial" w:hAnsi="Arial" w:cs="Arial"/>
          <w:i/>
          <w:iCs/>
          <w:color w:val="1D1D1B"/>
        </w:rPr>
        <w:t xml:space="preserve"> </w:t>
      </w:r>
      <w:proofErr w:type="spellStart"/>
      <w:r w:rsidR="00D840E0" w:rsidRPr="00D840E0">
        <w:rPr>
          <w:rFonts w:ascii="Arial" w:hAnsi="Arial" w:cs="Arial"/>
          <w:i/>
          <w:iCs/>
          <w:color w:val="1D1D1B"/>
        </w:rPr>
        <w:t>Meme</w:t>
      </w:r>
      <w:proofErr w:type="spellEnd"/>
      <w:r w:rsidR="00D840E0">
        <w:rPr>
          <w:rFonts w:ascii="Arial" w:hAnsi="Arial" w:cs="Arial"/>
          <w:iCs/>
          <w:color w:val="1D1D1B"/>
        </w:rPr>
        <w:t xml:space="preserve"> von Pamela Rosenkranz </w:t>
      </w:r>
      <w:r w:rsidRPr="00801FE2">
        <w:rPr>
          <w:rFonts w:ascii="Arial" w:hAnsi="Arial" w:cs="Arial"/>
          <w:iCs/>
          <w:color w:val="1D1D1B"/>
        </w:rPr>
        <w:t xml:space="preserve">im Untergeschoss </w:t>
      </w:r>
      <w:r w:rsidR="004B250B">
        <w:rPr>
          <w:rFonts w:ascii="Arial" w:hAnsi="Arial" w:cs="Arial"/>
          <w:iCs/>
          <w:color w:val="1D1D1B"/>
        </w:rPr>
        <w:t xml:space="preserve">des Kunsthaus Bregenz präsentiert. </w:t>
      </w:r>
      <w:r w:rsidRPr="00801FE2">
        <w:rPr>
          <w:rFonts w:ascii="Arial" w:hAnsi="Arial" w:cs="Arial"/>
          <w:iCs/>
          <w:color w:val="1D1D1B"/>
        </w:rPr>
        <w:t xml:space="preserve">Neben weiteren Exponaten wird die Skulptur </w:t>
      </w:r>
      <w:r w:rsidRPr="00801FE2">
        <w:rPr>
          <w:rFonts w:ascii="Arial" w:hAnsi="Arial" w:cs="Arial"/>
          <w:i/>
          <w:iCs/>
          <w:color w:val="1D1D1B"/>
        </w:rPr>
        <w:t xml:space="preserve">Invasion </w:t>
      </w:r>
      <w:r w:rsidRPr="00801FE2">
        <w:rPr>
          <w:rFonts w:ascii="Arial" w:hAnsi="Arial" w:cs="Arial"/>
          <w:iCs/>
          <w:color w:val="1D1D1B"/>
        </w:rPr>
        <w:t>(2013) gezeigt, eine lebensgroße Figur aus Aluminiumguss, auf deren Körper Baumpilze wachsen.</w:t>
      </w:r>
    </w:p>
    <w:p w14:paraId="4D9BBEC8" w14:textId="54B01BF4" w:rsidR="00540EF6" w:rsidRPr="00D840E0" w:rsidRDefault="00801FE2" w:rsidP="00D840E0">
      <w:pPr>
        <w:widowControl w:val="0"/>
        <w:autoSpaceDE w:val="0"/>
        <w:autoSpaceDN w:val="0"/>
        <w:adjustRightInd w:val="0"/>
        <w:rPr>
          <w:rFonts w:ascii="Arial" w:hAnsi="Arial" w:cs="Arial"/>
          <w:iCs/>
          <w:color w:val="1D1D1B"/>
        </w:rPr>
      </w:pPr>
      <w:r w:rsidRPr="00801FE2">
        <w:rPr>
          <w:rFonts w:ascii="Arial" w:hAnsi="Arial" w:cs="Arial"/>
          <w:iCs/>
          <w:color w:val="1D1D1B"/>
        </w:rPr>
        <w:t>Vor dem Kunsthaus Bregenz werden hunderte mit Erde gefüllte Kübel zu einem Geviert angeordnet. Diese Arbeit wurde in den letzten Jahrzehnten an verschiedenen Orten angelegt, u.</w:t>
      </w:r>
      <w:r w:rsidR="002A487E">
        <w:rPr>
          <w:rFonts w:ascii="Arial" w:hAnsi="Arial" w:cs="Arial"/>
          <w:iCs/>
          <w:color w:val="1D1D1B"/>
        </w:rPr>
        <w:t xml:space="preserve"> </w:t>
      </w:r>
      <w:r w:rsidRPr="00801FE2">
        <w:rPr>
          <w:rFonts w:ascii="Arial" w:hAnsi="Arial" w:cs="Arial"/>
          <w:iCs/>
          <w:color w:val="1D1D1B"/>
        </w:rPr>
        <w:t xml:space="preserve">a. 2017 </w:t>
      </w:r>
      <w:r w:rsidR="002A487E">
        <w:rPr>
          <w:rFonts w:ascii="Arial" w:hAnsi="Arial" w:cs="Arial"/>
          <w:iCs/>
          <w:color w:val="1D1D1B"/>
        </w:rPr>
        <w:t>in Metz</w:t>
      </w:r>
      <w:r w:rsidR="002A487E" w:rsidRPr="00801FE2">
        <w:rPr>
          <w:rFonts w:ascii="Arial" w:hAnsi="Arial" w:cs="Arial"/>
          <w:iCs/>
          <w:color w:val="1D1D1B"/>
        </w:rPr>
        <w:t xml:space="preserve"> </w:t>
      </w:r>
      <w:r w:rsidRPr="00801FE2">
        <w:rPr>
          <w:rFonts w:ascii="Arial" w:hAnsi="Arial" w:cs="Arial"/>
          <w:iCs/>
          <w:color w:val="1D1D1B"/>
        </w:rPr>
        <w:t>für da</w:t>
      </w:r>
      <w:r w:rsidR="00D840E0">
        <w:rPr>
          <w:rFonts w:ascii="Arial" w:hAnsi="Arial" w:cs="Arial"/>
          <w:iCs/>
          <w:color w:val="1D1D1B"/>
        </w:rPr>
        <w:t xml:space="preserve">s </w:t>
      </w:r>
      <w:proofErr w:type="spellStart"/>
      <w:r w:rsidR="00D840E0">
        <w:rPr>
          <w:rFonts w:ascii="Arial" w:hAnsi="Arial" w:cs="Arial"/>
          <w:iCs/>
          <w:color w:val="1D1D1B"/>
        </w:rPr>
        <w:t>Centre</w:t>
      </w:r>
      <w:proofErr w:type="spellEnd"/>
      <w:r w:rsidR="00D840E0">
        <w:rPr>
          <w:rFonts w:ascii="Arial" w:hAnsi="Arial" w:cs="Arial"/>
          <w:iCs/>
          <w:color w:val="1D1D1B"/>
        </w:rPr>
        <w:t xml:space="preserve"> Pompidou. Flug</w:t>
      </w:r>
      <w:r w:rsidRPr="00801FE2">
        <w:rPr>
          <w:rFonts w:ascii="Arial" w:hAnsi="Arial" w:cs="Arial"/>
          <w:iCs/>
          <w:color w:val="1D1D1B"/>
        </w:rPr>
        <w:t xml:space="preserve">samen befruchten die Erde und erzeugen durch zufälliges Wachstum eine Pflanzeninsel auf dem Karl-Tizian-Platz.  </w:t>
      </w:r>
    </w:p>
    <w:p w14:paraId="6AF2EF32" w14:textId="794DB1FD" w:rsidR="002A487E" w:rsidRDefault="00D840E0" w:rsidP="00D840E0">
      <w:pPr>
        <w:pStyle w:val="KUBB"/>
        <w:rPr>
          <w:rFonts w:ascii="Arial" w:eastAsiaTheme="minorHAnsi" w:hAnsi="Arial" w:cs="Arial"/>
          <w:b/>
          <w:spacing w:val="0"/>
          <w:kern w:val="0"/>
          <w:sz w:val="22"/>
        </w:rPr>
      </w:pPr>
      <w:r w:rsidRPr="001B6959">
        <w:rPr>
          <w:rFonts w:ascii="Arial" w:eastAsiaTheme="minorHAnsi" w:hAnsi="Arial" w:cs="Arial"/>
          <w:b/>
          <w:spacing w:val="0"/>
          <w:kern w:val="0"/>
          <w:sz w:val="22"/>
        </w:rPr>
        <w:t>Die Ausstellung wird im Rah</w:t>
      </w:r>
      <w:r>
        <w:rPr>
          <w:rFonts w:ascii="Arial" w:eastAsiaTheme="minorHAnsi" w:hAnsi="Arial" w:cs="Arial"/>
          <w:b/>
          <w:spacing w:val="0"/>
          <w:kern w:val="0"/>
          <w:sz w:val="22"/>
        </w:rPr>
        <w:t xml:space="preserve">men einer erweiterten Eröffnung </w:t>
      </w:r>
      <w:r w:rsidRPr="001B6959">
        <w:rPr>
          <w:rFonts w:ascii="Arial" w:eastAsiaTheme="minorHAnsi" w:hAnsi="Arial" w:cs="Arial"/>
          <w:b/>
          <w:spacing w:val="0"/>
          <w:kern w:val="0"/>
          <w:sz w:val="22"/>
        </w:rPr>
        <w:t>am Freitag, 30. April, von 17 bis 19 Uhr im Kunsthaus Bregenz eröffnet</w:t>
      </w:r>
      <w:r w:rsidR="002A487E" w:rsidRPr="001B6959">
        <w:rPr>
          <w:rFonts w:ascii="Arial" w:eastAsiaTheme="minorHAnsi" w:hAnsi="Arial" w:cs="Arial"/>
          <w:b/>
          <w:spacing w:val="0"/>
          <w:kern w:val="0"/>
          <w:sz w:val="22"/>
        </w:rPr>
        <w:t>.</w:t>
      </w:r>
    </w:p>
    <w:p w14:paraId="04CF4AA0" w14:textId="3518AF47" w:rsidR="00D840E0" w:rsidRDefault="00D840E0" w:rsidP="00D840E0">
      <w:pPr>
        <w:pStyle w:val="KUBB"/>
        <w:rPr>
          <w:rFonts w:ascii="Arial" w:eastAsiaTheme="minorHAnsi" w:hAnsi="Arial" w:cs="Arial"/>
          <w:color w:val="1D1D1B"/>
          <w:spacing w:val="0"/>
          <w:kern w:val="0"/>
          <w:sz w:val="22"/>
        </w:rPr>
      </w:pPr>
      <w:r w:rsidRPr="001B6959">
        <w:rPr>
          <w:rFonts w:ascii="Arial" w:eastAsiaTheme="minorHAnsi" w:hAnsi="Arial" w:cs="Arial"/>
          <w:color w:val="1D1D1B"/>
          <w:spacing w:val="0"/>
          <w:kern w:val="0"/>
          <w:sz w:val="22"/>
        </w:rPr>
        <w:t xml:space="preserve">Es gelten die aktuellen </w:t>
      </w:r>
      <w:r w:rsidR="002A487E">
        <w:rPr>
          <w:rFonts w:ascii="Arial" w:eastAsiaTheme="minorHAnsi" w:hAnsi="Arial" w:cs="Arial"/>
          <w:color w:val="1D1D1B"/>
          <w:spacing w:val="0"/>
          <w:kern w:val="0"/>
          <w:sz w:val="22"/>
        </w:rPr>
        <w:t>Covid-19-Schutzmaßnahmen</w:t>
      </w:r>
      <w:r w:rsidRPr="001B6959">
        <w:rPr>
          <w:rFonts w:ascii="Arial" w:eastAsiaTheme="minorHAnsi" w:hAnsi="Arial" w:cs="Arial"/>
          <w:color w:val="1D1D1B"/>
          <w:spacing w:val="0"/>
          <w:kern w:val="0"/>
          <w:sz w:val="22"/>
        </w:rPr>
        <w:t>. Am Eröffnungstag besteht keine Testpflicht.</w:t>
      </w:r>
    </w:p>
    <w:p w14:paraId="1F6EA089" w14:textId="77777777" w:rsidR="0085263C" w:rsidRDefault="0085263C">
      <w:pPr>
        <w:rPr>
          <w:rFonts w:ascii="Arial" w:hAnsi="Arial" w:cs="Arial"/>
          <w:b/>
        </w:rPr>
      </w:pPr>
    </w:p>
    <w:p w14:paraId="72117B63" w14:textId="7577412E" w:rsidR="00D840E0" w:rsidRDefault="00FB630B" w:rsidP="00A80D65">
      <w:pPr>
        <w:rPr>
          <w:rFonts w:ascii="Arial" w:hAnsi="Arial" w:cs="Arial"/>
          <w:color w:val="17181A"/>
        </w:rPr>
      </w:pPr>
      <w:r>
        <w:rPr>
          <w:rFonts w:ascii="Arial" w:hAnsi="Arial" w:cs="Arial"/>
          <w:b/>
        </w:rPr>
        <w:t>KUB Basement und</w:t>
      </w:r>
      <w:r w:rsidR="0085263C" w:rsidRPr="00D840E0">
        <w:rPr>
          <w:rFonts w:ascii="Arial" w:hAnsi="Arial" w:cs="Arial"/>
          <w:b/>
        </w:rPr>
        <w:t xml:space="preserve"> </w:t>
      </w:r>
      <w:r w:rsidR="002A487E">
        <w:rPr>
          <w:rFonts w:ascii="Arial" w:hAnsi="Arial" w:cs="Arial"/>
          <w:b/>
        </w:rPr>
        <w:t>KUB P</w:t>
      </w:r>
      <w:r w:rsidR="002A487E" w:rsidRPr="00D840E0">
        <w:rPr>
          <w:rFonts w:ascii="Arial" w:hAnsi="Arial" w:cs="Arial"/>
          <w:b/>
        </w:rPr>
        <w:t>latz</w:t>
      </w:r>
      <w:r w:rsidR="0085263C" w:rsidRPr="00D840E0">
        <w:rPr>
          <w:rFonts w:ascii="Arial" w:hAnsi="Arial" w:cs="Arial"/>
          <w:b/>
        </w:rPr>
        <w:br/>
      </w:r>
      <w:r w:rsidR="0085263C" w:rsidRPr="0085263C">
        <w:rPr>
          <w:rFonts w:ascii="Arial" w:hAnsi="Arial" w:cs="Arial"/>
          <w:b/>
        </w:rPr>
        <w:t>Lois Weinberger</w:t>
      </w:r>
      <w:r w:rsidR="0085263C" w:rsidRPr="0085263C">
        <w:rPr>
          <w:rFonts w:ascii="Arial" w:hAnsi="Arial" w:cs="Arial"/>
          <w:b/>
        </w:rPr>
        <w:br/>
      </w:r>
      <w:r w:rsidR="0085263C">
        <w:rPr>
          <w:rFonts w:ascii="Arial" w:hAnsi="Arial" w:cs="Arial"/>
        </w:rPr>
        <w:t>01 | 05 – 04 | 07 | 2021</w:t>
      </w:r>
      <w:r w:rsidR="00D840E0" w:rsidRPr="00E66B86">
        <w:rPr>
          <w:rFonts w:ascii="Arial" w:hAnsi="Arial" w:cs="Arial"/>
          <w:color w:val="17181A"/>
        </w:rPr>
        <w:br/>
      </w:r>
    </w:p>
    <w:p w14:paraId="7B0C7CF7" w14:textId="7258F3AC" w:rsidR="007C7209" w:rsidRPr="00D840E0" w:rsidRDefault="007C7209" w:rsidP="00A80D65">
      <w:pPr>
        <w:rPr>
          <w:rFonts w:ascii="Arial" w:hAnsi="Arial" w:cs="Arial"/>
          <w:color w:val="17181A"/>
        </w:rPr>
      </w:pPr>
      <w:r>
        <w:rPr>
          <w:rFonts w:ascii="Arial" w:hAnsi="Arial" w:cs="Arial"/>
          <w:color w:val="17181A"/>
        </w:rPr>
        <w:t xml:space="preserve">Update: </w:t>
      </w:r>
      <w:bookmarkStart w:id="0" w:name="_GoBack"/>
      <w:bookmarkEnd w:id="0"/>
      <w:r>
        <w:rPr>
          <w:rFonts w:ascii="Arial" w:hAnsi="Arial" w:cs="Arial"/>
          <w:color w:val="17181A"/>
        </w:rPr>
        <w:t xml:space="preserve">Seit dem 5. Juli 2021 ist die Installation </w:t>
      </w:r>
      <w:r w:rsidRPr="007C7209">
        <w:rPr>
          <w:rFonts w:ascii="Arial" w:hAnsi="Arial" w:cs="Arial"/>
          <w:i/>
          <w:color w:val="17181A"/>
        </w:rPr>
        <w:t>Mobiler Garten</w:t>
      </w:r>
      <w:r>
        <w:rPr>
          <w:rFonts w:ascii="Arial" w:hAnsi="Arial" w:cs="Arial"/>
          <w:color w:val="17181A"/>
        </w:rPr>
        <w:t xml:space="preserve"> von Lois Weinberger am Karl-Tizian-Platz vor dem KUB weiterhin zu sehen. </w:t>
      </w:r>
    </w:p>
    <w:p w14:paraId="23B77A14" w14:textId="77777777" w:rsidR="005C6D9D" w:rsidRDefault="005C6D9D" w:rsidP="005C6D9D">
      <w:pPr>
        <w:autoSpaceDE w:val="0"/>
        <w:autoSpaceDN w:val="0"/>
        <w:adjustRightInd w:val="0"/>
        <w:spacing w:after="0"/>
        <w:rPr>
          <w:rFonts w:ascii="Arial" w:hAnsi="Arial" w:cs="Arial"/>
          <w:b/>
        </w:rPr>
      </w:pPr>
    </w:p>
    <w:p w14:paraId="50D32782" w14:textId="77777777" w:rsidR="005C6D9D" w:rsidRPr="00A47E45" w:rsidRDefault="005C6D9D" w:rsidP="005C6D9D">
      <w:pPr>
        <w:autoSpaceDE w:val="0"/>
        <w:autoSpaceDN w:val="0"/>
        <w:adjustRightInd w:val="0"/>
        <w:spacing w:after="0"/>
        <w:rPr>
          <w:rFonts w:ascii="Arial" w:hAnsi="Arial" w:cs="Arial"/>
        </w:rPr>
      </w:pPr>
      <w:r w:rsidRPr="00A47E45">
        <w:rPr>
          <w:rFonts w:ascii="Arial" w:hAnsi="Arial" w:cs="Arial"/>
        </w:rPr>
        <w:t>Wir freuen uns über Ihre Berichterstattung!</w:t>
      </w:r>
    </w:p>
    <w:p w14:paraId="4F9F82B0" w14:textId="77777777" w:rsidR="005C6D9D" w:rsidRPr="00A47E45" w:rsidRDefault="005C6D9D" w:rsidP="005C6D9D">
      <w:pPr>
        <w:autoSpaceDE w:val="0"/>
        <w:autoSpaceDN w:val="0"/>
        <w:adjustRightInd w:val="0"/>
        <w:spacing w:after="0"/>
        <w:rPr>
          <w:rFonts w:ascii="Arial" w:hAnsi="Arial" w:cs="Arial"/>
        </w:rPr>
      </w:pPr>
    </w:p>
    <w:p w14:paraId="35657952" w14:textId="77777777" w:rsidR="005C6D9D" w:rsidRDefault="005C6D9D" w:rsidP="005C6D9D">
      <w:pPr>
        <w:rPr>
          <w:rFonts w:ascii="Arial" w:hAnsi="Arial" w:cs="Arial"/>
        </w:rPr>
      </w:pPr>
      <w:r w:rsidRPr="00A47E45">
        <w:rPr>
          <w:rFonts w:ascii="Arial" w:hAnsi="Arial" w:cs="Arial"/>
        </w:rPr>
        <w:t>Herzlich</w:t>
      </w:r>
    </w:p>
    <w:p w14:paraId="10EC2166" w14:textId="77777777" w:rsidR="005C6D9D" w:rsidRPr="005C6D9D" w:rsidRDefault="005C6D9D" w:rsidP="005C6D9D">
      <w:pPr>
        <w:rPr>
          <w:rFonts w:ascii="Arial" w:hAnsi="Arial" w:cs="Arial"/>
        </w:rPr>
      </w:pPr>
    </w:p>
    <w:p w14:paraId="4DC9FB07" w14:textId="77777777" w:rsidR="005C6D9D" w:rsidRPr="005C6D9D" w:rsidRDefault="005C6D9D" w:rsidP="007213F2">
      <w:pPr>
        <w:rPr>
          <w:rFonts w:ascii="Arial" w:eastAsia="Times New Roman" w:hAnsi="Arial" w:cs="Arial"/>
        </w:rPr>
      </w:pPr>
    </w:p>
    <w:sectPr w:rsidR="005C6D9D" w:rsidRPr="005C6D9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lanPro-Bold">
    <w:panose1 w:val="020B0804020101020102"/>
    <w:charset w:val="00"/>
    <w:family w:val="swiss"/>
    <w:notTrueType/>
    <w:pitch w:val="variable"/>
    <w:sig w:usb0="A00000BF" w:usb1="4000205B" w:usb2="00000000" w:usb3="00000000" w:csb0="00000093"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9D0"/>
    <w:rsid w:val="000A2CF9"/>
    <w:rsid w:val="00143669"/>
    <w:rsid w:val="001B6959"/>
    <w:rsid w:val="002A487E"/>
    <w:rsid w:val="00336C27"/>
    <w:rsid w:val="00350B0F"/>
    <w:rsid w:val="003F7CFA"/>
    <w:rsid w:val="00476932"/>
    <w:rsid w:val="004B250B"/>
    <w:rsid w:val="005069D0"/>
    <w:rsid w:val="00540EF6"/>
    <w:rsid w:val="00576057"/>
    <w:rsid w:val="005C026E"/>
    <w:rsid w:val="005C6D9D"/>
    <w:rsid w:val="005C7A4E"/>
    <w:rsid w:val="007213F2"/>
    <w:rsid w:val="007716A5"/>
    <w:rsid w:val="007C7209"/>
    <w:rsid w:val="00801FE2"/>
    <w:rsid w:val="0085263C"/>
    <w:rsid w:val="008716EE"/>
    <w:rsid w:val="00883D4F"/>
    <w:rsid w:val="009B2A04"/>
    <w:rsid w:val="00A065A2"/>
    <w:rsid w:val="00A25936"/>
    <w:rsid w:val="00A80D65"/>
    <w:rsid w:val="00AF114D"/>
    <w:rsid w:val="00B56179"/>
    <w:rsid w:val="00C715BA"/>
    <w:rsid w:val="00C827EA"/>
    <w:rsid w:val="00D840E0"/>
    <w:rsid w:val="00D97A28"/>
    <w:rsid w:val="00DA2A52"/>
    <w:rsid w:val="00E47D61"/>
    <w:rsid w:val="00E57CB5"/>
    <w:rsid w:val="00F53047"/>
    <w:rsid w:val="00FB630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5121C"/>
  <w15:docId w15:val="{8B714DD8-6D99-4C77-9DB6-E498E6072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50B0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50B0F"/>
    <w:rPr>
      <w:rFonts w:ascii="Tahoma" w:hAnsi="Tahoma" w:cs="Tahoma"/>
      <w:sz w:val="16"/>
      <w:szCs w:val="16"/>
    </w:rPr>
  </w:style>
  <w:style w:type="character" w:styleId="Kommentarzeichen">
    <w:name w:val="annotation reference"/>
    <w:basedOn w:val="Absatz-Standardschriftart"/>
    <w:uiPriority w:val="99"/>
    <w:semiHidden/>
    <w:unhideWhenUsed/>
    <w:rsid w:val="00350B0F"/>
    <w:rPr>
      <w:sz w:val="16"/>
      <w:szCs w:val="16"/>
    </w:rPr>
  </w:style>
  <w:style w:type="paragraph" w:styleId="Kommentartext">
    <w:name w:val="annotation text"/>
    <w:basedOn w:val="Standard"/>
    <w:link w:val="KommentartextZchn"/>
    <w:uiPriority w:val="99"/>
    <w:semiHidden/>
    <w:unhideWhenUsed/>
    <w:rsid w:val="00350B0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50B0F"/>
    <w:rPr>
      <w:sz w:val="20"/>
      <w:szCs w:val="20"/>
    </w:rPr>
  </w:style>
  <w:style w:type="paragraph" w:styleId="Kommentarthema">
    <w:name w:val="annotation subject"/>
    <w:basedOn w:val="Kommentartext"/>
    <w:next w:val="Kommentartext"/>
    <w:link w:val="KommentarthemaZchn"/>
    <w:uiPriority w:val="99"/>
    <w:semiHidden/>
    <w:unhideWhenUsed/>
    <w:rsid w:val="00350B0F"/>
    <w:rPr>
      <w:b/>
      <w:bCs/>
    </w:rPr>
  </w:style>
  <w:style w:type="character" w:customStyle="1" w:styleId="KommentarthemaZchn">
    <w:name w:val="Kommentarthema Zchn"/>
    <w:basedOn w:val="KommentartextZchn"/>
    <w:link w:val="Kommentarthema"/>
    <w:uiPriority w:val="99"/>
    <w:semiHidden/>
    <w:rsid w:val="00350B0F"/>
    <w:rPr>
      <w:b/>
      <w:bCs/>
      <w:sz w:val="20"/>
      <w:szCs w:val="20"/>
    </w:rPr>
  </w:style>
  <w:style w:type="character" w:styleId="Hyperlink">
    <w:name w:val="Hyperlink"/>
    <w:basedOn w:val="Absatz-Standardschriftart"/>
    <w:uiPriority w:val="99"/>
    <w:unhideWhenUsed/>
    <w:rsid w:val="00801FE2"/>
    <w:rPr>
      <w:color w:val="0000FF" w:themeColor="hyperlink"/>
      <w:u w:val="single"/>
    </w:rPr>
  </w:style>
  <w:style w:type="character" w:customStyle="1" w:styleId="KUBBZchn">
    <w:name w:val="KUB B Zchn"/>
    <w:link w:val="KUBB"/>
    <w:locked/>
    <w:rsid w:val="00801FE2"/>
    <w:rPr>
      <w:rFonts w:ascii="ClanPro-Bold" w:eastAsia="Calibri" w:hAnsi="ClanPro-Bold" w:cs="Times New Roman"/>
      <w:spacing w:val="2"/>
      <w:kern w:val="19"/>
      <w:sz w:val="19"/>
    </w:rPr>
  </w:style>
  <w:style w:type="paragraph" w:customStyle="1" w:styleId="KUBB">
    <w:name w:val="KUB B"/>
    <w:basedOn w:val="Standard"/>
    <w:link w:val="KUBBZchn"/>
    <w:qFormat/>
    <w:rsid w:val="00801FE2"/>
    <w:pPr>
      <w:spacing w:after="0" w:line="284" w:lineRule="exact"/>
    </w:pPr>
    <w:rPr>
      <w:rFonts w:ascii="ClanPro-Bold" w:eastAsia="Calibri" w:hAnsi="ClanPro-Bold" w:cs="Times New Roman"/>
      <w:spacing w:val="2"/>
      <w:kern w:val="19"/>
      <w:sz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355</Words>
  <Characters>2237</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Vorarlberger Kulturhäuser BetriebsgesmbH</Company>
  <LinksUpToDate>false</LinksUpToDate>
  <CharactersWithSpaces>2587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Heinzle</dc:creator>
  <cp:lastModifiedBy>Marlies Schöck</cp:lastModifiedBy>
  <cp:revision>4</cp:revision>
  <cp:lastPrinted>2021-10-12T14:14:00Z</cp:lastPrinted>
  <dcterms:created xsi:type="dcterms:W3CDTF">2021-04-20T09:47:00Z</dcterms:created>
  <dcterms:modified xsi:type="dcterms:W3CDTF">2021-10-12T14:21:00Z</dcterms:modified>
</cp:coreProperties>
</file>